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58" w:rsidRPr="00DE7CA1" w:rsidRDefault="00ED4258" w:rsidP="00ED4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CA1">
        <w:rPr>
          <w:rFonts w:ascii="Times New Roman" w:hAnsi="Times New Roman" w:cs="Times New Roman"/>
          <w:b/>
          <w:sz w:val="28"/>
          <w:szCs w:val="28"/>
        </w:rPr>
        <w:t>Стипендии</w:t>
      </w:r>
      <w:r w:rsidRPr="00DE7CA1">
        <w:rPr>
          <w:rFonts w:ascii="Times New Roman" w:hAnsi="Times New Roman" w:cs="Times New Roman"/>
          <w:sz w:val="28"/>
          <w:szCs w:val="28"/>
        </w:rPr>
        <w:t>.</w:t>
      </w:r>
    </w:p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1560"/>
        <w:gridCol w:w="2551"/>
        <w:gridCol w:w="3119"/>
        <w:gridCol w:w="1842"/>
      </w:tblGrid>
      <w:tr w:rsidR="00C53C5A" w:rsidRPr="00616786" w:rsidTr="00E579D4">
        <w:trPr>
          <w:tblHeader/>
        </w:trPr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Вид стипендии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подготовки (УГС) 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/ курс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снова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успеваемости кандидатов</w:t>
            </w:r>
          </w:p>
        </w:tc>
        <w:tc>
          <w:tcPr>
            <w:tcW w:w="255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достижениям кандидатов</w:t>
            </w:r>
          </w:p>
        </w:tc>
        <w:tc>
          <w:tcPr>
            <w:tcW w:w="3119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84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</w:t>
            </w:r>
            <w:r w:rsidRPr="00616786">
              <w:rPr>
                <w:rFonts w:ascii="Times New Roman" w:hAnsi="Times New Roman" w:cs="Times New Roman"/>
              </w:rPr>
              <w:t xml:space="preserve"> Президента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560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 w:val="restart"/>
          </w:tcPr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C5A" w:rsidRPr="000A696F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научные статьи в изданиях, входящих в базы 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публикации в материалах конференций, индексируемых в 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Web of Science (CoreCollection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публикации в материалах конференций, индексируемых в РИНЦ;</w:t>
            </w:r>
          </w:p>
          <w:p w:rsidR="00C53C5A" w:rsidRDefault="00C53C5A" w:rsidP="00D65DE3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статьи и материалы конференций;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победа в конкурсах, олимпиадах, фестивалях и других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учебных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научных конкурсных мероприятиях по профилю подготовки (международных, всероссийских, региональных, внутривузовских);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публичные представления 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работ на конференциях; семинарах, форумах.</w:t>
            </w:r>
          </w:p>
          <w:p w:rsidR="00C53C5A" w:rsidRPr="00616786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3C5A" w:rsidRDefault="00C53C5A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(3 чел. студентов ВО; 1 чел. аспирант);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победа в конкурсных мероприятиях засчитывается, если в подтверждающих документах указано «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кандидаты из числа аспирантов должны иметь не менее 3-х статей, а также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значительный задел по теме диссертационной работы</w:t>
            </w:r>
          </w:p>
          <w:p w:rsidR="00C53C5A" w:rsidRPr="00616786" w:rsidRDefault="00C53C5A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Default="00C53C5A" w:rsidP="00DE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Положение о стипендиях Президента Российской Федерации, утв. распоряжением Президента РФ от 06 сентября 1993 г. № 613-рп.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 Правительства 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Аспирантура/2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73E" w:rsidRDefault="00C53C5A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4/5 - за 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>2 последних семестра, предшествующих назначению стипендии (5 не менее 50% за весь период обучения, отсутствие академической задол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52C" w:rsidRPr="00616786" w:rsidRDefault="00CC252C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(10 чел. студентов СПО; 1 чел. студент ВО);</w:t>
            </w:r>
          </w:p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2C" w:rsidRDefault="00C53C5A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победа в конкурсных мероприятиях засчитывается, если в подтверждающих документах указано «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6809">
              <w:rPr>
                <w:rFonts w:ascii="Times New Roman" w:hAnsi="Times New Roman" w:cs="Times New Roman"/>
                <w:sz w:val="20"/>
                <w:szCs w:val="20"/>
              </w:rPr>
              <w:t>, «призер»</w:t>
            </w:r>
          </w:p>
          <w:p w:rsidR="00EC5021" w:rsidRDefault="00EC5021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EC5021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достижения кандидатов учитываются за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для СПО и за 2 года для ВО и аспирантов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, предшествующих назначению стипендии</w:t>
            </w:r>
            <w:r w:rsidR="00E579D4"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утв. Постановлением Правительства РФ от 06 апреля 1995 г. № 309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Стипендия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CA1">
              <w:rPr>
                <w:rFonts w:ascii="Times New Roman" w:hAnsi="Times New Roman" w:cs="Times New Roman"/>
                <w:sz w:val="20"/>
                <w:szCs w:val="20"/>
              </w:rPr>
              <w:t xml:space="preserve"> А.А. Собчака</w:t>
            </w:r>
          </w:p>
        </w:tc>
        <w:tc>
          <w:tcPr>
            <w:tcW w:w="1701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C53C5A" w:rsidRDefault="00C53C5A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Default="00C53C5A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C53C5A" w:rsidRPr="00616786" w:rsidRDefault="00C53C5A" w:rsidP="000106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</w:t>
            </w:r>
            <w:r w:rsidRPr="00616786">
              <w:rPr>
                <w:rFonts w:ascii="Times New Roman" w:hAnsi="Times New Roman" w:cs="Times New Roman"/>
              </w:rPr>
              <w:t xml:space="preserve"> в течение года, предш</w:t>
            </w:r>
            <w:r>
              <w:rPr>
                <w:rFonts w:ascii="Times New Roman" w:hAnsi="Times New Roman" w:cs="Times New Roman"/>
              </w:rPr>
              <w:t>ествующего назначению стипендий</w:t>
            </w:r>
          </w:p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научные статьи в ведущих рецензируемых научных журналах и изданиях, входящих в перечень ВАК России, РИНЦ, 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Web of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международных изданиях;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во всероссийских изданиях;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ведомственных изданиях;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региональных изданиях;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изданиях образовательных организаций;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иных изданиях;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награды (призы) за результаты научно-исследовательской работы (международная, всероссийская, региональная, субъектовая, городская);</w:t>
            </w:r>
          </w:p>
          <w:p w:rsidR="00C53C5A" w:rsidRDefault="00C53C5A" w:rsidP="005C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публичные представления научно-исследовательских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конференциях; семинарах, форумах, иных мероприятиях (выступления с докладами, сообщениями);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признание победителем или призером всероссийских и международных олимпиад, конкурсов, соревнований/состязаний, иных научных и учебных мероприятий;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2C4F7C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получение грантов;</w:t>
            </w:r>
          </w:p>
          <w:p w:rsidR="00C53C5A" w:rsidRDefault="00C53C5A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C53C5A" w:rsidP="00E8009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получение исключительного права на достигнутый научный результат интеллектуальной деятельности (открытия, изобретения, патенты, свидетельства)</w:t>
            </w:r>
          </w:p>
        </w:tc>
        <w:tc>
          <w:tcPr>
            <w:tcW w:w="3119" w:type="dxa"/>
          </w:tcPr>
          <w:p w:rsidR="00B94D5C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B94D5C">
              <w:rPr>
                <w:rFonts w:ascii="Times New Roman" w:hAnsi="Times New Roman" w:cs="Times New Roman"/>
                <w:sz w:val="20"/>
                <w:szCs w:val="20"/>
              </w:rPr>
              <w:t>назначается Минобрнауки России по итогам открытого конкурса;</w:t>
            </w:r>
          </w:p>
          <w:p w:rsidR="00B94D5C" w:rsidRDefault="00B94D5C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B94D5C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участие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В.А. Туманова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E80096" w:rsidRDefault="00B94D5C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учитываются </w:t>
            </w:r>
            <w:r w:rsidR="00C53C5A" w:rsidRPr="00E80096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я кандидатов</w:t>
            </w:r>
            <w:r w:rsidR="00C53C5A" w:rsidRPr="00E8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  <w:r w:rsidR="00C53C5A" w:rsidRPr="00E80096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C53C5A" w:rsidRPr="00E800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</w:p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9D4" w:rsidRDefault="00B94D5C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45E1">
              <w:rPr>
                <w:rFonts w:ascii="Times New Roman" w:hAnsi="Times New Roman" w:cs="Times New Roman"/>
                <w:sz w:val="20"/>
                <w:szCs w:val="20"/>
              </w:rPr>
              <w:t>) победа в олимпиадах и других конкурсных мероприятиях засчитывается, если в подтверждающих документах указано «</w:t>
            </w:r>
            <w:r w:rsidR="00C245E1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245E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245E1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245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245E1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3C5A" w:rsidRPr="00616786" w:rsidRDefault="00E579D4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53C5A" w:rsidRPr="00616786" w:rsidRDefault="00C53C5A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Правила назначения стипендий имени А.А. Собчака, утв. Постановлением Правительства РФ от 22 мая 2002 г. № 329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01068D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Е.Т. Гайдара</w:t>
            </w:r>
          </w:p>
        </w:tc>
        <w:tc>
          <w:tcPr>
            <w:tcW w:w="1701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Pr="00616786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</w:tc>
        <w:tc>
          <w:tcPr>
            <w:tcW w:w="992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4D5C" w:rsidRDefault="00C53C5A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94D5C">
              <w:rPr>
                <w:rFonts w:ascii="Times New Roman" w:hAnsi="Times New Roman" w:cs="Times New Roman"/>
                <w:sz w:val="20"/>
                <w:szCs w:val="20"/>
              </w:rPr>
              <w:t>назначается Минобрнауки России</w:t>
            </w:r>
            <w:r w:rsidR="00E579D4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открытого конкурса</w:t>
            </w:r>
          </w:p>
          <w:p w:rsidR="00B94D5C" w:rsidRDefault="00B94D5C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E579D4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участие в научных исследованиях в области экономики</w:t>
            </w:r>
          </w:p>
        </w:tc>
        <w:tc>
          <w:tcPr>
            <w:tcW w:w="1842" w:type="dxa"/>
          </w:tcPr>
          <w:p w:rsidR="00C53C5A" w:rsidRPr="00616786" w:rsidRDefault="00C53C5A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Положение о назначении персональных стипендий имени Е.Т. Гайдара, утв. Постановлением Правительства РФ от 02 сентября 2010 г. № 660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В.А. Туманова</w:t>
            </w:r>
          </w:p>
        </w:tc>
        <w:tc>
          <w:tcPr>
            <w:tcW w:w="1701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C53C5A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C53C5A" w:rsidRPr="00616786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Аспирантура</w:t>
            </w:r>
          </w:p>
        </w:tc>
        <w:tc>
          <w:tcPr>
            <w:tcW w:w="992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C53C5A" w:rsidRPr="00616786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C53C5A" w:rsidRDefault="00C53C5A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</w:t>
            </w:r>
          </w:p>
          <w:p w:rsidR="00C53C5A" w:rsidRPr="00616786" w:rsidRDefault="00C53C5A" w:rsidP="00182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не менее 50%) - </w:t>
            </w:r>
            <w:r w:rsidRPr="001306A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13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предыдущий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для студентов</w:t>
            </w:r>
          </w:p>
        </w:tc>
        <w:tc>
          <w:tcPr>
            <w:tcW w:w="2551" w:type="dxa"/>
            <w:vMerge/>
          </w:tcPr>
          <w:p w:rsidR="00C53C5A" w:rsidRPr="00616786" w:rsidRDefault="00C53C5A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4D5C" w:rsidRDefault="00C53C5A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94D5C">
              <w:rPr>
                <w:rFonts w:ascii="Times New Roman" w:hAnsi="Times New Roman" w:cs="Times New Roman"/>
                <w:sz w:val="20"/>
                <w:szCs w:val="20"/>
              </w:rPr>
              <w:t>назначается Минобрнауки России по итогам открытого конкурса;</w:t>
            </w:r>
          </w:p>
          <w:p w:rsidR="00B94D5C" w:rsidRDefault="00B94D5C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B94D5C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участие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Собчака;</w:t>
            </w:r>
          </w:p>
          <w:p w:rsidR="00C53C5A" w:rsidRDefault="00C53C5A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B94D5C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победы, </w:t>
            </w:r>
            <w:r w:rsidR="00DD5031">
              <w:rPr>
                <w:rFonts w:ascii="Times New Roman" w:hAnsi="Times New Roman" w:cs="Times New Roman"/>
                <w:sz w:val="20"/>
                <w:szCs w:val="20"/>
              </w:rPr>
              <w:t xml:space="preserve">призы в олимпиадах, конкурсах,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соревнованиях/состязаниях, иных научных и учебных мероприятиях учитываются по мероприятиям,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 лет, предшествующих назначению стипендии;</w:t>
            </w:r>
          </w:p>
          <w:p w:rsidR="00C53C5A" w:rsidRDefault="00C53C5A" w:rsidP="0014521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7740FB" w:rsidRDefault="00B94D5C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>награды (приз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) за результаты научно-исследовательской работы,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исключительно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т интеллектуальной деятельности, гранты,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>публично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е представление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научно-исследовательской работы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 (доклады, сообщения) на конференциях, научных 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ах,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ях учитываются </w:t>
            </w:r>
            <w:r w:rsidR="00DD50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C53C5A"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  <w:r w:rsidR="00DD50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40FB" w:rsidRDefault="007740FB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0FB" w:rsidRPr="007740FB" w:rsidRDefault="007740FB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FB">
              <w:rPr>
                <w:rFonts w:ascii="Times New Roman" w:hAnsi="Times New Roman" w:cs="Times New Roman"/>
                <w:sz w:val="20"/>
                <w:szCs w:val="20"/>
              </w:rPr>
              <w:t xml:space="preserve">5) в приоритете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признание победителем или призером всероссийских и международных олимпиад, конкурсов, соревнований/состязаний, иных научных и учебных мероприятий</w:t>
            </w:r>
            <w:r w:rsidRPr="0077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D5C" w:rsidRPr="00616786" w:rsidRDefault="00B94D5C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Pr="00616786" w:rsidRDefault="00C53C5A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назначении стипендий имени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В.А. Туманова, утв. Постановлением Правительства РФ от 21 марта 2012 г. № 214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Именная с</w:t>
            </w:r>
            <w:r w:rsidR="007740FB">
              <w:rPr>
                <w:rFonts w:ascii="Times New Roman" w:hAnsi="Times New Roman" w:cs="Times New Roman"/>
                <w:sz w:val="20"/>
                <w:szCs w:val="20"/>
              </w:rPr>
              <w:t>типендия Правительства Москвы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E579D4">
              <w:rPr>
                <w:rFonts w:ascii="Times New Roman" w:hAnsi="Times New Roman" w:cs="Times New Roman"/>
                <w:sz w:val="20"/>
                <w:szCs w:val="20"/>
              </w:rPr>
              <w:t xml:space="preserve"> (Экономика, Менеджмент, ГМУ)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Pr="00E579D4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</w:tcPr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курса: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наличие медали «За особые успехи в обучении»,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Москвы, как выпускников образовательных организаций среднего общего образования;</w:t>
            </w:r>
          </w:p>
          <w:p w:rsid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соответствие профиля обучения по образовательной программе вуза профилю обучения при освоении ими образовательной программы школы города Москвы, реализующей такую программу совместно с вузами и иными организациями.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курсов:</w:t>
            </w:r>
          </w:p>
          <w:p w:rsidR="00C53C5A" w:rsidRPr="00616786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участие в общественно-значимых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иях, проводимых в городе Москве (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акциях, празднованиях, волонтерство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C53C5A" w:rsidRPr="00616786" w:rsidRDefault="00C53C5A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подачи документов для участия в Программе именных стипендиатов Правительства Москвы (в соответствии с постановлением Правительства Москвы от 08.07.2003 № 534-ПП)</w:t>
            </w:r>
          </w:p>
        </w:tc>
      </w:tr>
    </w:tbl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D0D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786">
        <w:rPr>
          <w:rFonts w:ascii="Times New Roman" w:hAnsi="Times New Roman" w:cs="Times New Roman"/>
          <w:sz w:val="20"/>
          <w:szCs w:val="20"/>
        </w:rPr>
        <w:t xml:space="preserve">ВАЖНО! </w:t>
      </w:r>
    </w:p>
    <w:p w:rsidR="00ED4258" w:rsidRPr="00616786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t xml:space="preserve">1) </w:t>
      </w:r>
      <w:r w:rsidR="00ED4258" w:rsidRPr="00616786">
        <w:rPr>
          <w:rFonts w:ascii="Times New Roman" w:hAnsi="Times New Roman" w:cs="Times New Roman"/>
          <w:sz w:val="20"/>
          <w:szCs w:val="20"/>
        </w:rPr>
        <w:t>Достижения должны соответствовать направлению подготовки (победа на конкурсе чтецов в расчет не принимается).</w:t>
      </w:r>
    </w:p>
    <w:p w:rsidR="00ED4258" w:rsidRPr="00616786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t xml:space="preserve">2) Достижения должны соответствовать уровню образования (например, кандидаты-магистранты не должны указывать статьи и другие </w:t>
      </w:r>
      <w:r w:rsidR="007740FB">
        <w:rPr>
          <w:rFonts w:ascii="Times New Roman" w:hAnsi="Times New Roman" w:cs="Times New Roman"/>
          <w:sz w:val="20"/>
          <w:szCs w:val="20"/>
        </w:rPr>
        <w:t>д</w:t>
      </w:r>
      <w:r w:rsidRPr="002F4D0D">
        <w:rPr>
          <w:rFonts w:ascii="Times New Roman" w:hAnsi="Times New Roman" w:cs="Times New Roman"/>
          <w:sz w:val="20"/>
          <w:szCs w:val="20"/>
        </w:rPr>
        <w:t>остижения за период обучения в бакалавриате).</w:t>
      </w:r>
    </w:p>
    <w:sectPr w:rsidR="00ED4258" w:rsidRPr="00616786" w:rsidSect="00ED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5F" w:rsidRDefault="00B71C5F" w:rsidP="00616786">
      <w:pPr>
        <w:spacing w:after="0" w:line="240" w:lineRule="auto"/>
      </w:pPr>
      <w:r>
        <w:separator/>
      </w:r>
    </w:p>
  </w:endnote>
  <w:endnote w:type="continuationSeparator" w:id="0">
    <w:p w:rsidR="00B71C5F" w:rsidRDefault="00B71C5F" w:rsidP="0061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5F" w:rsidRDefault="00B71C5F" w:rsidP="00616786">
      <w:pPr>
        <w:spacing w:after="0" w:line="240" w:lineRule="auto"/>
      </w:pPr>
      <w:r>
        <w:separator/>
      </w:r>
    </w:p>
  </w:footnote>
  <w:footnote w:type="continuationSeparator" w:id="0">
    <w:p w:rsidR="00B71C5F" w:rsidRDefault="00B71C5F" w:rsidP="0061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8"/>
    <w:rsid w:val="0001068D"/>
    <w:rsid w:val="000A31B5"/>
    <w:rsid w:val="000A696F"/>
    <w:rsid w:val="001306A2"/>
    <w:rsid w:val="00145216"/>
    <w:rsid w:val="00182329"/>
    <w:rsid w:val="001C574D"/>
    <w:rsid w:val="002C4F7C"/>
    <w:rsid w:val="002D6809"/>
    <w:rsid w:val="002F4D0D"/>
    <w:rsid w:val="005C07A5"/>
    <w:rsid w:val="00616786"/>
    <w:rsid w:val="00664366"/>
    <w:rsid w:val="007740FB"/>
    <w:rsid w:val="00967807"/>
    <w:rsid w:val="009E592A"/>
    <w:rsid w:val="00A2773E"/>
    <w:rsid w:val="00A759C6"/>
    <w:rsid w:val="00AD1135"/>
    <w:rsid w:val="00B03191"/>
    <w:rsid w:val="00B71C5F"/>
    <w:rsid w:val="00B94D5C"/>
    <w:rsid w:val="00C245E1"/>
    <w:rsid w:val="00C53C5A"/>
    <w:rsid w:val="00CC111A"/>
    <w:rsid w:val="00CC252C"/>
    <w:rsid w:val="00D65DE3"/>
    <w:rsid w:val="00DD5031"/>
    <w:rsid w:val="00DE7CA1"/>
    <w:rsid w:val="00E579D4"/>
    <w:rsid w:val="00E80096"/>
    <w:rsid w:val="00EC5021"/>
    <w:rsid w:val="00EC66DA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00DE-0543-467F-B630-7BDF3BE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167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16786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1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6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167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Екатерина Геннадиевна</dc:creator>
  <cp:keywords/>
  <dc:description/>
  <cp:lastModifiedBy>Костикова Екатерина Геннадиевна</cp:lastModifiedBy>
  <cp:revision>8</cp:revision>
  <cp:lastPrinted>2019-10-15T08:40:00Z</cp:lastPrinted>
  <dcterms:created xsi:type="dcterms:W3CDTF">2019-10-08T13:13:00Z</dcterms:created>
  <dcterms:modified xsi:type="dcterms:W3CDTF">2019-12-05T10:45:00Z</dcterms:modified>
</cp:coreProperties>
</file>