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87" w:rsidRPr="00296A6E" w:rsidRDefault="00772C87" w:rsidP="00772C87">
      <w:pPr>
        <w:spacing w:after="0" w:line="240" w:lineRule="auto"/>
        <w:ind w:left="20"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бюджетное образовательное учреждение высшего образования </w:t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Уральский филиал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Кафедра г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уманитарных и социально-экономических дисциплин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ПРОИЗВОДСТВЕННОЙ  ПРАКТИКИ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модуль</w:t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ПМ.05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ИСПОЛНЕНИЯ РЕШЕНИЙ СУДА»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Специальность среднего профессионального образования 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40.02.03 Право и судебное администрирование</w:t>
      </w:r>
    </w:p>
    <w:p w:rsidR="00772C87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(базовая подготовка)</w:t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Default="00772C87" w:rsidP="00772C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на 2029-2020 учебный год</w:t>
      </w:r>
    </w:p>
    <w:p w:rsidR="00772C87" w:rsidRDefault="00772C87" w:rsidP="00772C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Курс: 3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Семестр: 6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ППСЗ по форме обучения: 2 года 10 месяцев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выпускника: специалист по судебному администрированию</w:t>
      </w:r>
    </w:p>
    <w:p w:rsidR="00772C87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C87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Челябинск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296A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</w:t>
      </w:r>
      <w:r w:rsidRPr="00296A6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практики разработана на основе Федерального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  40.02.03 Право и судебное администрирование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программы: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Таратута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к.п.н., доцент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уманитарных и социально-экономических дисциплин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_____________________ 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обсуждена на заседании кафедры гражданского права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№ 01 от 28 августа 2018 г.                      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рассмотрена на заседании цикловой методической (предметной) комиссии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№ 01 от 24 сентября 2018 г.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цикловой методической (предметной) комиссии: Краснова И.В., начальник учебного отдела.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_____________________ 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декана ФНО              ____________________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         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Годлевская Е.В.,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              </w:t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«____» _________ 20___ г.</w:t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 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7487"/>
        <w:gridCol w:w="456"/>
      </w:tblGrid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программы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практики, требования к результатам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практики в структуре ОПОП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и сроки проведения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освоения программы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содержание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реализации программы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проведению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оценка результатов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Аттестация по итогам практики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Паспорт программы производственной (по профилю специальности) 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практики</w:t>
      </w:r>
    </w:p>
    <w:p w:rsidR="00772C87" w:rsidRPr="00296A6E" w:rsidRDefault="00772C87" w:rsidP="00772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программы производственной (по профилю специальности)  практики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производственной (по профилю специальности) практики является частью  основной профессиональной образовательной программы – программы подготовки специалистов среднего звена по специальности СПО 40.02.03 Право и судебное администрирование.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(по профилю специальности)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 «Обеспечение исполнения решений суда»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Цели и задачи производственной (по профилю специальности) практики, требования к результатам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имеет целью комплексное  освоение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видов профессиональной деятельности по специальности СПО 40.02.03 «Право и судебное администрирование»,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2C87" w:rsidRPr="00296A6E" w:rsidRDefault="00772C87" w:rsidP="00772C8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производственной (по профилю специальности)  практики: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 «Обеспечение исполнения решений суда» по каждому из видов профессиональной деятельности, предусмотренных ФГОС СПО по специальности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практики обучающийся должен: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обращению к исполнению приговоров, определений и постановлений по уголовным делам;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обращению к исполнению решений, определений по гражданским делам; </w:t>
      </w:r>
    </w:p>
    <w:p w:rsidR="00772C87" w:rsidRPr="00296A6E" w:rsidRDefault="00772C87" w:rsidP="00772C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обращению к исполнению решений суда по материалам досудебного контроля; 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выписывать исполнительные документы и направлять их соответствующему подразделению судебных приставов;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выдавать исполнительные документы для обращения взыскания на имущество должника;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выдавать исполнительные документы для производства удержания из заработной платы (других доходов) должника;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учет произведенных взысканий по исполнительным документам; осуществлять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соответствующего судебного постановления;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производство при рассмотрении судом представлений и ходатайств в порядке исполнения судебных постановлений; оформлять списание дел в архив;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регулирующие вопросы исполнения судебных актов; порядок вступления судебных актов в законную силу; общие правила обращения к исполнению приговора, решения, определения и постановления суда; </w:t>
      </w:r>
    </w:p>
    <w:p w:rsidR="00772C87" w:rsidRPr="00296A6E" w:rsidRDefault="00772C87" w:rsidP="00772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специфику обращения к исполнению судебных актов по гражданским и уголовным делам, делам об административных правонарушениях.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производственной (по профилю специальности)  практики в структуре ОПОП</w:t>
      </w:r>
    </w:p>
    <w:p w:rsidR="00772C87" w:rsidRPr="00296A6E" w:rsidRDefault="00772C87" w:rsidP="00772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(по профилю специальности)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практика проводится, в соответствии с утвержденным учебным планом в рамках профессионального модуля  «Обеспечение исполнения решений суда».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Трудоемкость и сроки проведения практики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 учебной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практики в рамках освоения профессионального модуля «Обеспечение исполнения решений суда»  составляет  4,5 зачетные единицы (3 недели).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практики определяются рабочим учебным планом по специальности СПО 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графиком учебного процесса. Практика проводится на 2 курсе, в 4 семестре. 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Место прохождения производственной (по профилю специальности) практики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Местом прохождения производственной (по профилю специальности) практики в рамках освоения профессионального модуля  «Обеспечение исполнения решений суда»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государственные органы судебной системы.</w:t>
      </w:r>
    </w:p>
    <w:p w:rsidR="00772C87" w:rsidRPr="00296A6E" w:rsidRDefault="00772C87" w:rsidP="00772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направляются на практику в соответствии с приказом Директора филиала, при этом перечень баз практик и список направляемых студентов, определяются сотрудниками филиала, ответственными за прохождение практики. </w:t>
      </w:r>
    </w:p>
    <w:p w:rsidR="00772C87" w:rsidRPr="00296A6E" w:rsidRDefault="00772C87" w:rsidP="00772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студент должен предоставить в деканат заявление с указанием пожелания о выборе им конкретной базы практики.</w:t>
      </w:r>
    </w:p>
    <w:p w:rsidR="00772C87" w:rsidRPr="00296A6E" w:rsidRDefault="00772C87" w:rsidP="00772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студент может проходить практику в индивидуальном порядке на основании заявления с обоснованием необходимости прохождения практики в другой организации и письменного согласия этой организации. Направление студента для прохождения практики в индивидуальном порядке осуществляется сотрудниками филиала, ответственными за организацию практики на основании письма, подтверждающего согласие соответствующей организации, на прохождение практики данным студентом.</w:t>
      </w:r>
    </w:p>
    <w:p w:rsidR="00772C87" w:rsidRPr="00296A6E" w:rsidRDefault="00772C87" w:rsidP="00772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обучающиеся за счет средств федерального бюджета, в том числе, по целевым направлениям, проходят практику только в организациях, являющихся базами практик.</w:t>
      </w:r>
    </w:p>
    <w:p w:rsidR="00772C87" w:rsidRPr="00296A6E" w:rsidRDefault="00772C87" w:rsidP="00772C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организаций, заключивших договор с учебным заведением о прохождении студентами практики: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6"/>
        <w:gridCol w:w="2531"/>
      </w:tblGrid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120" w:line="0" w:lineRule="atLeast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ind w:left="1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заключения договора </w:t>
            </w:r>
          </w:p>
          <w:p w:rsidR="00772C87" w:rsidRPr="00296A6E" w:rsidRDefault="00772C87" w:rsidP="00861687">
            <w:pPr>
              <w:spacing w:after="0" w:line="0" w:lineRule="atLeast"/>
              <w:ind w:left="1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772C87" w:rsidRPr="00296A6E" w:rsidTr="00861687">
        <w:trPr>
          <w:trHeight w:val="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Центральный районный суд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Челябинска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07.03.2012 - 07.03.2018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комитет по обеспечению деятельности мировых судей Челябинской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19.03.2012 - 19.03.2018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Металлургический  районный суд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Челябинска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10.04.2012 - 10.04.2018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Курганский областной суд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24.09.2013 - 24.09.2019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Восемнадцатый арбитражный апелляционный суд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01.09.2014 - 01.09.2021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судебных приставов по Челябинской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09.02.2015 - 09.02.2021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Челябинский областной суд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03.03.2015 - 03.03.2021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судебного департамента в Челябинской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03.03.2015 - 03.03.2021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Челябинский гарнизонный военный суд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01.07.2015 - 01.07.2021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Арбитражный суд Челябинской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 без ограничения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Курчатовский  районный суд 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Челябинска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 без ограничения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Советский  районный суд 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Челябинска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 без ограничения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Калининский районный суд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Челябинска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 без ограничения</w:t>
            </w:r>
          </w:p>
        </w:tc>
      </w:tr>
      <w:tr w:rsidR="00772C87" w:rsidRPr="00296A6E" w:rsidTr="008616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Тракторозаводский</w:t>
            </w:r>
            <w:proofErr w:type="spellEnd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 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Челябинска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27.04.2017 без ограничения</w:t>
            </w:r>
          </w:p>
        </w:tc>
      </w:tr>
    </w:tbl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Результаты освоения программы производственной </w:t>
      </w:r>
    </w:p>
    <w:p w:rsidR="00772C87" w:rsidRPr="00296A6E" w:rsidRDefault="00772C87" w:rsidP="00772C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профилю специальности) практики</w:t>
      </w:r>
    </w:p>
    <w:p w:rsidR="00772C87" w:rsidRPr="00296A6E" w:rsidRDefault="00772C87" w:rsidP="00772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прохождения производственной (по профилю специальности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освоения профессионального модуля  «Обеспечение исполнения решений суда»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овладение профессиональной компетенцией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8467"/>
      </w:tblGrid>
      <w:tr w:rsidR="00772C87" w:rsidRPr="00296A6E" w:rsidTr="00861687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 (компетенции)</w:t>
            </w:r>
          </w:p>
        </w:tc>
      </w:tr>
      <w:tr w:rsidR="00772C87" w:rsidRPr="00296A6E" w:rsidTr="0086168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Структура и содержание производственной (по профилю специальности)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практики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производственной (по профилю специальности) практики в рамках профессионального модуля «Обеспечение исполнения решений суда»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2408"/>
        <w:gridCol w:w="1025"/>
        <w:gridCol w:w="5222"/>
      </w:tblGrid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hd w:val="clear" w:color="auto" w:fill="FFFFFF"/>
              <w:spacing w:after="0" w:line="0" w:lineRule="atLeast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места прохождения практики;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установочной конференции;</w:t>
            </w:r>
          </w:p>
          <w:p w:rsidR="00772C87" w:rsidRPr="00296A6E" w:rsidRDefault="00772C87" w:rsidP="008616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инструктаж.</w:t>
            </w:r>
          </w:p>
        </w:tc>
      </w:tr>
      <w:tr w:rsidR="00772C87" w:rsidRPr="00296A6E" w:rsidTr="0086168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  <w:p w:rsidR="00772C87" w:rsidRPr="00296A6E" w:rsidRDefault="00772C87" w:rsidP="0086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Организационная структура, задачи судебной системы, аппарата судьи, службы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приставав</w:t>
            </w:r>
          </w:p>
        </w:tc>
      </w:tr>
      <w:tr w:rsidR="00772C87" w:rsidRPr="00296A6E" w:rsidTr="008616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граждан,</w:t>
            </w:r>
          </w:p>
          <w:p w:rsidR="00772C87" w:rsidRPr="00296A6E" w:rsidRDefault="00772C87" w:rsidP="008616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  по взаимодействию с судебными приставами;</w:t>
            </w:r>
          </w:p>
        </w:tc>
      </w:tr>
      <w:tr w:rsidR="00772C87" w:rsidRPr="00296A6E" w:rsidTr="00861687">
        <w:trPr>
          <w:trHeight w:val="9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72C87" w:rsidRPr="00296A6E" w:rsidRDefault="00772C87" w:rsidP="00861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с  </w:t>
            </w: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нормативными правовыми актами, регламентирующими организацию деятельности службы судебных приставов.</w:t>
            </w:r>
          </w:p>
        </w:tc>
      </w:tr>
      <w:tr w:rsidR="00772C87" w:rsidRPr="00296A6E" w:rsidTr="00861687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</w:t>
            </w: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задач и направлений (функции) деятельности судебных приставов;</w:t>
            </w:r>
          </w:p>
        </w:tc>
      </w:tr>
      <w:tr w:rsidR="00772C87" w:rsidRPr="00296A6E" w:rsidTr="0086168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</w:t>
            </w:r>
          </w:p>
        </w:tc>
      </w:tr>
      <w:tr w:rsidR="00772C87" w:rsidRPr="00296A6E" w:rsidTr="008616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отчета</w:t>
            </w:r>
          </w:p>
        </w:tc>
      </w:tr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конференции по защите отчетов</w:t>
            </w:r>
          </w:p>
        </w:tc>
      </w:tr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72C87" w:rsidRPr="00296A6E" w:rsidRDefault="00772C87" w:rsidP="00772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Условия реализации программы производственной </w:t>
      </w: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профилю специальности)  практики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Требования к проведению производственной (по профилю специальности) практики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организации производственной (по профилю специальности)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в рамках освоения профессионального модуля  «Обеспечение исполнения решений суда»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ФГОС СПО, требованиям законодательства.</w:t>
      </w:r>
    </w:p>
    <w:p w:rsidR="00772C87" w:rsidRPr="00296A6E" w:rsidRDefault="00772C87" w:rsidP="00772C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рабочей недели обучающихся при прохождении практики в организациях составляет:</w:t>
      </w:r>
      <w:proofErr w:type="gramEnd"/>
    </w:p>
    <w:p w:rsidR="00772C87" w:rsidRPr="00296A6E" w:rsidRDefault="00772C87" w:rsidP="00772C87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от 16 до 18 лет не более 35 часов в неделю;</w:t>
      </w:r>
    </w:p>
    <w:p w:rsidR="00772C87" w:rsidRPr="00296A6E" w:rsidRDefault="00772C87" w:rsidP="00772C87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от 18 лет и старше не более 40 часов в неделю.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зачисления обучающихся в период практики в качестве практикантов на  рабочие места на них распространяются правила охраны труда и правила внутреннего распорядка, действующие в организации.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обучающегося-практиканта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772C87" w:rsidRPr="00296A6E" w:rsidRDefault="00772C87" w:rsidP="00772C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начала практики обучающийся должен ознакомиться с Правилами внутреннего трудового распорядка организации, техники безопасности и охраны труда.</w:t>
      </w:r>
    </w:p>
    <w:p w:rsidR="00772C87" w:rsidRPr="00296A6E" w:rsidRDefault="00772C87" w:rsidP="00772C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подчиняться требованиями трудовой и производственной дисциплины, установленной на предприятии (учреждении, организации), являющимся базой практики; </w:t>
      </w:r>
    </w:p>
    <w:p w:rsidR="00772C87" w:rsidRPr="00296A6E" w:rsidRDefault="00772C87" w:rsidP="00772C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отчет о преддипломной практике и защитить его в установленные сроки.  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работой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руководители практики: руководитель практики от организации и групповой руководитель практики от учебного заведения - преподаватель.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от организации обязан: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студентам, проходящим производственную практику, условия для реализации программы практики;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оценить теоретические знания студента на период начала практики и ее окончания, исходя из проявленных студентом практических навыков;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систематический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работой студентов;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поручать студентам конкретные задания и контролировать их исполнение;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прохождения практики составить аттестационный лист-характеристику на студента, утвердить дневник и отчет о прохождении практики.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от Университета обязан контролировать прохождение студентами производственной практик и предупреждать возможные конфликтные ситуации между студентом, проходящим практику  и организацией по месту прохождения практики.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от Университета обязан: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руководить определенной группой студентов;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базы практик;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методическую помощь студентам по вопросам прохождения практики;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выполнение студентами программы практики;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консультировать по вопросам, возникающим в процессе прохождения практики;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основании представленной отчетной документации, решать вопрос о допуске студентов к защите практики, принять защиту практики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Требования к минимальному материально-техническому обеспечению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программы производственной (по профилю специальности)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освоения профессионального модуля  «Обеспечение исполнения решений суда»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наличие  у учебного заведения договоров с базовыми предприятиями.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образовательного стандарта, оборудование лабораторий не предусмотрено.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обеспечиваются  комплектом учебно-методической документации.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Учебно-методическое и информационное обеспечение практики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772C87" w:rsidRPr="00296A6E" w:rsidRDefault="00772C87" w:rsidP="00772C8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Авдонкин, В.С. Правоохранительные органы в схемах с комментариями: учебное пособие. / В.С. Авдонкин. - 2-е изд. – М.: РАП,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– 251с.</w:t>
      </w:r>
    </w:p>
    <w:p w:rsidR="00772C87" w:rsidRPr="00296A6E" w:rsidRDefault="00772C87" w:rsidP="00772C8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Костенко, Н.И. Прокурорский надзор: курс лекций/ Н.И. Костенко – М.: РАП, 2011- 173с.</w:t>
      </w:r>
    </w:p>
    <w:p w:rsidR="00772C87" w:rsidRPr="00296A6E" w:rsidRDefault="00772C87" w:rsidP="00772C8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Маилян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С. Исполнительное производство: учеб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студентов вузов, обучающихся по специальности 030501 «Юриспруденция» / С. С.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Маилян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С. С.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Маиляна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- 2-е изд.,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- М.: ЮНИТИ-ДАНА: Закон и право, 2012. - 303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C87" w:rsidRPr="00296A6E" w:rsidRDefault="00772C87" w:rsidP="00772C8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Решетникова, И.В. Исполнительное производство / И.В.Решетникова,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А.В.Закарлюка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И.В.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Решетниковой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- 3-e изд.,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М.: НИЦ ИНФРА-М, 2015. - 240с.</w:t>
      </w:r>
    </w:p>
    <w:p w:rsidR="00772C87" w:rsidRPr="00296A6E" w:rsidRDefault="00772C87" w:rsidP="00772C8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к Федеральному закону «Об исполнительном производстве» / Под ред. В.В. Яркова. - М.: НОРМА, 2014. - 656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акты: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 учетом поправок, внесенных Законами РФ о поправках к Конституции РФ от 30 декабря 2008 г. № 6-ФКЗ, от 30 декабря 2008 г. № 7-ФКЗ,</w:t>
      </w:r>
      <w:r w:rsidRPr="002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05 февраля 2014 г. № 2-ФКЗ, от 21 июля 2014 г. № 11-ФКЗ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 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газета. – 1993. – 25 декабря.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конституционный закон от 21 июля 1994 г. 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1-ФКЗ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Конституционном Суде Российской Федерации» // Собрание законодательства РФ. – 2010. – № 1. – Ст. 1.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конституционный закон от 28 апреля 1995 г. № 1-ФКЗ  «Об арбитражных судах в Российской Федерации» //</w:t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РФ. – 2011. – № 50. – Ст. 7334.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конституционный закон от 31 декабря 1996 г. № 1-ФКЗ  «О судебной системе Российской Федерации» // Собрание законодательства РФ. – 2011. – № 50. – Ст. 7334.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5.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17 декабря 1998 г. № 188-ФЗ «О мировых судьях в Российской Федерации» //</w:t>
      </w:r>
      <w:r w:rsidRPr="00296A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РФ. – 2011. – № 30 (ч.1). – Ст. 4588.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 мая 2006 г. № 9-ФЗ «О порядке рассмотрения обращений граждан Российской Федерации» //</w:t>
      </w:r>
      <w:r w:rsidRPr="00296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РФ. – 2010. – № 19. – Ст. 2060.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26 июня 1992 г № 3132-1 «О статусе судей в Российской Федерации» //</w:t>
      </w:r>
      <w:r w:rsidRPr="00296A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Ведомости Съезда народных депутатов РФ и Верховного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Совета РФ. – 1992. – № 30. – Ст. 1792; Собрание законодательства РФ. – 2011. – № 50. – Ст. 7364.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Уголовный кодекс Российской Федерации от 13.06.1996 № 63-ФЗ//СПС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Гражданский процессуальный кодекс Российской Федерации от 14.11.2002 № 138-ФЗ//СПС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10.Арбитражный процессуальный кодекс Российской Федерации от 24.07.2002 № 95-ФЗ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11.Федеральный закон «О федеральном бюджете на 2008 и на плановый период 2009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годов»  от 24.07.2007 № 198-ФЗ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12.Федеральный закон «О судебных приставах» от 21.07.1997 № 118-ФЗ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Уголовно-исполнительный кодекс Российской Федерации от 08.01.1997 № 1-ФЗ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Федеральный закон от 13.12.1996 № 150-ФЗ (ред. от 24.07.2007) «Об оружии»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Федеральный закон от 02.10.2007 № 229-ФЗ «Об исполнительном производстве» 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Федеральный закон «О государственной гражданской службе Российской Федерации» от 27 июля 2004 г. № 79-ФЗ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Федеральный закон от 17 ноября 1996 г. № 168-ФЗ «О прокуратуре Российской Федерации»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Указ Президента РФ от 13.10.2004 № 1316 (ред. от 14.02.2006) «Вопросы Федеральной службы судебных приставов»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Указ Президента РФ от 25.07.2006 № 763 (ред. от 24.09.2007) «О денежном содержании федеральных государственных гражданских служащих»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Указ Президента РФ от 13.10.2004 № 1313 (ред. от 07.05.2007) «Вопросы Министерства юстиции Российской Федерации»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Указ Президента РФ от 09.03.2004 № 314 (ред. от 24.09.2007) « О системе и структуре федеральных органов исполнительной власти»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Указ Президента РФ от 31.12.2005 № 1574 (ред. от 24.09.2007) «О реестре должностей федеральной государственной гражданской службы»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Указ Президента РФ от 1.02.2005 № 110 «О проведении аттестации гражданских служащих Российской Федерации»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hyperlink r:id="rId5" w:history="1">
        <w:r w:rsidRPr="00296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URL:http://www.consultant.ru</w:t>
        </w:r>
      </w:hyperlink>
    </w:p>
    <w:p w:rsidR="00772C87" w:rsidRPr="00296A6E" w:rsidRDefault="00772C87" w:rsidP="00772C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Постановление Правительства РФ от 09.04.2001 № 280 (ред. от 30.12.2005) «О форменной одежде судебных приставов»//СПС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Постановление Правительства РФ от 07.07.1998 № 723 (ред. от 30.12.2005) « Об утверждении положения о порядке и условиях хранения арестованного и изъятого имущества» // СЗ РФ, 1998, № 28, ст.3362.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Приказ Минюста РФ от 09.04.2007 № 69 (ред. от 20.07.2007) «Об утверждении положения о территориальном органе ФССП»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28. Приказ ФССП РФ от 27.12.2006 № 179 «Об утверждении и введении в действие инструкции по делопроизводству в ФССПБ»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URL:http://www.consultant.ru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Приказ ФССП РФ от 13.06.2007 № 282 «Об утверждении положения о порядке организации и проведения служебных проверок ФССП» //СПС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hyperlink r:id="rId6" w:history="1">
        <w:r w:rsidRPr="00296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URL:http://www.consultant.ru</w:t>
        </w:r>
      </w:hyperlink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7" w:history="1">
        <w:r w:rsidRPr="00296A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www.consultant.ru</w:t>
        </w:r>
      </w:hyperlink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Справочно-Правовая Система (СПС) «Консультант Плюс».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2.www.garant.ru – Справочно-Правовая Система (СПС) «ГАРАНТ».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hyperlink r:id="rId8" w:history="1">
        <w:r w:rsidRPr="00296A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www.pravo.gov.ru</w:t>
        </w:r>
      </w:hyperlink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Официальный интернет-портал правовой информации.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hyperlink r:id="rId9" w:history="1">
        <w:r w:rsidRPr="00296A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www.ebibloteka.ru</w:t>
        </w:r>
      </w:hyperlink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Универсальная справочно-информационная полнотекстовая база данных «Наука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EastView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hyperlink r:id="rId10" w:history="1">
        <w:r w:rsidRPr="00296A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www.Znanium.com</w:t>
        </w:r>
      </w:hyperlink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Электронная Библиотечная Система (ЭБС) «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Знаниум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5.www.iprbookshop.ru – Электронная Библиотечная Система (ЭБС) «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АйПиЭрБук</w:t>
      </w:r>
      <w:proofErr w:type="spellEnd"/>
      <w:r w:rsidRPr="00296A6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Кадровое обеспечение образовательного процесса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 </w:t>
      </w:r>
    </w:p>
    <w:p w:rsidR="00772C87" w:rsidRPr="00296A6E" w:rsidRDefault="00772C87" w:rsidP="00772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производственной (по профилю специальности)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практикой осуществляется преподавателями дисциплин профессионального модуля, имеющими высшее образование, соответствующее профилю преподаваемого модуля.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C87" w:rsidRPr="00296A6E" w:rsidRDefault="00772C87" w:rsidP="00772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5.Контроль и оценка результатов </w:t>
      </w:r>
      <w:proofErr w:type="gramStart"/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</w:t>
      </w:r>
      <w:proofErr w:type="gramEnd"/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2C87" w:rsidRPr="00296A6E" w:rsidRDefault="00772C87" w:rsidP="00772C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профилю специальности)   практики</w:t>
      </w:r>
    </w:p>
    <w:p w:rsidR="00772C87" w:rsidRPr="00296A6E" w:rsidRDefault="00772C87" w:rsidP="00772C8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прохождения производственной (по профилю специальности) практики в рамках освоения профессионального модуля  «Обеспечение исполнения решений суда»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обязаны вести документацию:</w:t>
      </w:r>
    </w:p>
    <w:p w:rsidR="00772C87" w:rsidRPr="00296A6E" w:rsidRDefault="00772C87" w:rsidP="00772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практики,</w:t>
      </w:r>
    </w:p>
    <w:p w:rsidR="00772C87" w:rsidRPr="00296A6E" w:rsidRDefault="00772C87" w:rsidP="00772C8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прохождении практики.</w:t>
      </w:r>
    </w:p>
    <w:p w:rsidR="00772C87" w:rsidRPr="00296A6E" w:rsidRDefault="00772C87" w:rsidP="00772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оценка результатов прохождения производственной (по профилю специальности) практики осуществляется руководителями практики от образовательного учреждения и организации.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4"/>
        <w:gridCol w:w="3223"/>
      </w:tblGrid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72C87" w:rsidRPr="00296A6E" w:rsidTr="00861687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выписывать исполнительные документы и направлять их соответствующему подразделению судебных приставов;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выдавать исполнительные документы для обращения взыскания на имущество должника;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выдавать исполнительные документы для производства удержания из заработной платы (других доходов) должника;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учет произведенных взысканий по исполнительным документам; осуществлять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соответствующего судебного постановления;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производство при рассмотрении судом представлений и ходатайств в порядке исполнения судебных постановлений; оформлять списание дел в архив; 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регулирующие вопросы исполнения судебных актов; порядок вступления судебных актов в законную силу; общие правила обращения к исполнению приговора, решения, определения и постановления суда; </w:t>
            </w:r>
          </w:p>
          <w:p w:rsidR="00772C87" w:rsidRPr="00296A6E" w:rsidRDefault="00772C87" w:rsidP="00861687">
            <w:pPr>
              <w:spacing w:after="0" w:line="203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и защита отчета о прохождении практики,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характеристики от руководителя учебной практики от организации о работе студента,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приложений к отчету о прохождении учебной практики, </w:t>
            </w:r>
          </w:p>
          <w:p w:rsidR="00772C87" w:rsidRPr="00296A6E" w:rsidRDefault="00772C87" w:rsidP="00861687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дневника прохождения практики</w:t>
            </w:r>
          </w:p>
        </w:tc>
      </w:tr>
    </w:tbl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3904"/>
        <w:gridCol w:w="2390"/>
      </w:tblGrid>
      <w:tr w:rsidR="00772C87" w:rsidRPr="00296A6E" w:rsidTr="0086168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772C87" w:rsidRPr="00296A6E" w:rsidRDefault="00772C87" w:rsidP="0086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компетенции)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 </w:t>
            </w:r>
          </w:p>
        </w:tc>
      </w:tr>
      <w:tr w:rsidR="00772C87" w:rsidRPr="00296A6E" w:rsidTr="0086168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  компетенции</w:t>
            </w: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 2.4</w:t>
            </w: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регистрацию, учет и техническое оформление исполнительных документов по судебным делам.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умение организовывать работу  сотрудников аппарата суда по взаимодействию со службой судебных приставов, по подготовке исполнительных документов, по организации рассмотрения в судах материалов, связанных с исполнением судебных постановлений;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усвоение цели и содержания работы службы судебных приставов, понимание важности и значения их деятельности для эффективного осуществления исполнения судебных постановлений;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научного мировоззрения, выработка убеждения в необходимости четкой организации функционирования аппарата суда во взаимодействии со службой судебных приставов по обеспечению деятельности судов и принудительного исполнения судебных постановлений.</w:t>
            </w:r>
          </w:p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заданий. Защита отчетных документов по результатам практики</w:t>
            </w:r>
          </w:p>
          <w:p w:rsidR="00772C87" w:rsidRPr="00296A6E" w:rsidRDefault="00772C87" w:rsidP="0086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 2.4</w:t>
      </w:r>
      <w:proofErr w:type="gramStart"/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</w:t>
      </w:r>
      <w:proofErr w:type="gramEnd"/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существлять регистрацию, учет и техническое оформление исполнительных документов по судебным делам.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исполнительной надписи нотариуса о взыскании с Исаева в пользу Афанасьевой 500 000 рублей. Афанасьев получил исполнительный лист, который предъявил к исполнению.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какие акты подлежат принудительному исполнению в порядке исполнительного производства?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относятся к числу исполнительных документов?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2.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районного суда от 15 октября 2017 г. с Васильева в пользу Дымова было взыскано 2 млн. рублей.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февраля 2018 г. Дымов обратился к судебному приставу-исполнителю в суд по месту своего жительства с просьбой обратить взыскание на заработную плату должника, поскольку он до сих пор присужденных денег не выплатил. К своему заявлению Дымов приложил ксерокопию исполнительного листа, сославшись на то, что сам исполнительный лист он потерял.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Судебный пристав-исполнитель отказался принять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ксерокопию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совершать по ней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то ни было исполнительные действия.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Правомерны ли действия Дымова и судебного пристава-исполнителя?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путем Дымов может добиться осуществления своего права?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3.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 2010 г. районным судом было вынесено решение о взыскании с Лебедева в пользу Иванова 3 млн. рублей. В октябре 2015 г. взыскатель предъявил исполнительный лист к исполнению. Судебный пристав-исполнитель отказался его принять, сославшись на пропуск срока давности.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обратился в суд с заявлением о восстановлении пропущенного срока, указав, что он длительное время находился в служебной командировке и не имел возможности обратиться раньше за исполнением решения. Судья наложил на заявление резолюцию о восстановлении пропущенного срока.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следующий день судебный пристав-исполнитель вместе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взыскателем прибыл к Лебедеву для наложения ареста на его имущество. Но оказалось, что от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болен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просит на этом основании отсрочить исполнение. Ознакомившись с больничным листом, судебный пристав-исполнитель решил отсрочить исполнение и назначил новый срок для производства ареста имущества.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 ли действия судьи и судебного пристава-исполнителя?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4.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судебному приставу-исполнителю поступили следующие исполнительные документы для производства взыскания с Поленова: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исполнительный лист о взыскании в пользу Егорова 300 000 рублей в возмещение ущерба, причиненного повреждением автомобиля при ДТП;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исполнительная надпись нотариуса о взыскании в пользу магазина «Уют» 31 000 рублей за телевизор, купленный в кредит;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исполнительный лист о взыскании алиментов в пользу Поленовой в размере ¼ заработка на содержание ребенка.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очередность этих требований?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Решить </w:t>
      </w:r>
      <w:proofErr w:type="spellStart"/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рест</w:t>
      </w:r>
      <w:proofErr w:type="spellEnd"/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возглавляет Службу судебных приставов РФ?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Главный судебный пристав РФ.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Заместитель министра юстиции.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Старший судебный пристав.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Судебный пристав-исполнитель имеет право: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приостанавливать исполнительное производство.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входить в помещение и хранилище.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арестовывать должника.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изымать зарплату должника в пределах иска без ограничения.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для добровольного исполнения Должником в исполнительном производстве?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5 дней. Б) до 10 дней. В) до 2 месяцев.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времени можно обжаловать постановление судебного пристава-исполнителя?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 дней. Б) 10 дней. В) 2 месяца.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кого не взыскивается исполнительский сбор 7%?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государственное учреждение.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физическое лицо.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юридическое лицо.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каких средств авансируется розыск Должника?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Должник.      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Взыскатель.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служба судебных приставов.   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МВД.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совершения исполнительных действий?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8-00 до 17-00.  Б) с 6-00 до 22-00. В) круглосуточно.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действия может совершать судебный пристав - исполнитель самостоятельно в рамках исполнительного производства без решения суда?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отложение исполнительных действий. 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приостановление исполнительных действий.                                 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окончание исполнительного производства.         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отсрочка исполнительных действий. 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рассрочка исполнительных действий.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случаях присутствие понятых обязательно?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вынесение постановления о возбуждении исполнительного производства.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вскрытие помещения.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изъятие имущества Должника.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вынесение постановления об окончании исполнительного производства.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недостаточности денежных средств Должника взыскания удовлетворяются в первую очередь: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требования о взыскании алиментов.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требования о взыскании в пользу юридических лиц.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в пользу государства.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недостаточности взысканной суммы для полного удовлетворения всех требований одной очереди они удовлетворяются: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пропорционально причитающейся каждому взыскателю суммы.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мере поступления исполнительных листов.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13.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размер удержания из заработной платы Должника в особых случаях?</w:t>
      </w:r>
    </w:p>
    <w:p w:rsidR="00772C87" w:rsidRPr="00296A6E" w:rsidRDefault="00772C87" w:rsidP="0077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100%    Б) 70%     В) 50%      Г) 20%.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оценки: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8"/>
        <w:gridCol w:w="2669"/>
      </w:tblGrid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освоение знаний материала (умение анализировать и правильно применять нормы действующего законодательства).</w:t>
            </w:r>
          </w:p>
          <w:p w:rsidR="00772C87" w:rsidRPr="00296A6E" w:rsidRDefault="00772C87" w:rsidP="0086168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Последовательное, грамотное и логически стройное изложение материала.</w:t>
            </w:r>
          </w:p>
          <w:p w:rsidR="00772C87" w:rsidRPr="00296A6E" w:rsidRDefault="00772C87" w:rsidP="0086168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формулировки понятий и закономерностей по поставленным проблемам.</w:t>
            </w:r>
          </w:p>
          <w:p w:rsidR="00772C87" w:rsidRPr="00296A6E" w:rsidRDefault="00772C87" w:rsidP="0086168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примеров из практики.</w:t>
            </w:r>
          </w:p>
          <w:p w:rsidR="00772C87" w:rsidRPr="00296A6E" w:rsidRDefault="00772C87" w:rsidP="0086168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по излагаемому материалу.</w:t>
            </w:r>
          </w:p>
          <w:p w:rsidR="00772C87" w:rsidRPr="00296A6E" w:rsidRDefault="00772C87" w:rsidP="00861687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актуального законодательства.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выписывать исполнительные документы и направлять их соответствующему подразделению судебных приставов;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выдавать исполнительные документы для обращения взыскания на имущество должника;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выдавать исполнительные документы для производства удержания из заработной платы (других доходов) должника;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учет произведенных взысканий по исполнительным документам; осуществлять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соответствующего судебного постановления;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производство при рассмотрении судом представлений и ходатайств в порядке исполнения судебных постановлений; оформлять списание дел в архив; 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регулирующие вопросы исполнения судебных актов; порядок вступления судебных актов в законную силу; общие правила обращения к исполнению приговора, решения, определения и постановления суда; </w:t>
            </w:r>
          </w:p>
          <w:p w:rsidR="00772C87" w:rsidRPr="00296A6E" w:rsidRDefault="00772C87" w:rsidP="00861687">
            <w:pPr>
              <w:spacing w:after="0" w:line="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«отлично»</w:t>
            </w:r>
          </w:p>
        </w:tc>
      </w:tr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полное знание материала.</w:t>
            </w:r>
          </w:p>
          <w:p w:rsidR="00772C87" w:rsidRPr="00296A6E" w:rsidRDefault="00772C87" w:rsidP="0086168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изложение материала по существу.</w:t>
            </w:r>
          </w:p>
          <w:p w:rsidR="00772C87" w:rsidRPr="00296A6E" w:rsidRDefault="00772C87" w:rsidP="0086168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существенных неточностей в формулировке понятий.</w:t>
            </w:r>
          </w:p>
          <w:p w:rsidR="00772C87" w:rsidRPr="00296A6E" w:rsidRDefault="00772C87" w:rsidP="0086168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применение теоретических положений при решении практических задач.</w:t>
            </w:r>
          </w:p>
          <w:p w:rsidR="00772C87" w:rsidRPr="00296A6E" w:rsidRDefault="00772C87" w:rsidP="0086168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выводы.</w:t>
            </w:r>
          </w:p>
          <w:p w:rsidR="00772C87" w:rsidRPr="00296A6E" w:rsidRDefault="00772C87" w:rsidP="00861687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актуального законодательства.</w:t>
            </w:r>
          </w:p>
          <w:p w:rsidR="00772C87" w:rsidRPr="00296A6E" w:rsidRDefault="00772C87" w:rsidP="00861687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Возможные недостатки при изложении материала:</w:t>
            </w:r>
          </w:p>
          <w:p w:rsidR="00772C87" w:rsidRPr="00296A6E" w:rsidRDefault="00772C87" w:rsidP="00861687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 последовательное предоставление информации.</w:t>
            </w:r>
          </w:p>
          <w:p w:rsidR="00772C87" w:rsidRPr="00296A6E" w:rsidRDefault="00772C87" w:rsidP="00861687">
            <w:pPr>
              <w:numPr>
                <w:ilvl w:val="0"/>
                <w:numId w:val="6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 неточности в формулировке понятий.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«хорошо»</w:t>
            </w:r>
          </w:p>
        </w:tc>
      </w:tr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знания основного материала без усвоения некоторых существенных положений.</w:t>
            </w:r>
          </w:p>
          <w:p w:rsidR="00772C87" w:rsidRPr="00296A6E" w:rsidRDefault="00772C87" w:rsidP="0086168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основных понятий с некоторой неточностью.</w:t>
            </w:r>
          </w:p>
          <w:p w:rsidR="00772C87" w:rsidRPr="00296A6E" w:rsidRDefault="00772C87" w:rsidP="00861687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Затруднения в приведении примеров, подтверждающих теоретические положения.</w:t>
            </w:r>
          </w:p>
          <w:p w:rsidR="00772C87" w:rsidRPr="00296A6E" w:rsidRDefault="00772C87" w:rsidP="00861687">
            <w:pPr>
              <w:numPr>
                <w:ilvl w:val="0"/>
                <w:numId w:val="7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неактуального (устаревшего) законодательства.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772C87" w:rsidRPr="00296A6E" w:rsidTr="008616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Незнание значительной части материала.</w:t>
            </w:r>
          </w:p>
          <w:p w:rsidR="00772C87" w:rsidRPr="00296A6E" w:rsidRDefault="00772C87" w:rsidP="0086168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ошибки при изложении материала.</w:t>
            </w:r>
          </w:p>
          <w:p w:rsidR="00772C87" w:rsidRPr="00296A6E" w:rsidRDefault="00772C87" w:rsidP="0086168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выделять существенное и делать выводы.</w:t>
            </w:r>
          </w:p>
          <w:p w:rsidR="00772C87" w:rsidRPr="00296A6E" w:rsidRDefault="00772C87" w:rsidP="0086168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Незнание понятийного аппарата или ошибочные понятия.</w:t>
            </w:r>
          </w:p>
          <w:p w:rsidR="00772C87" w:rsidRPr="00296A6E" w:rsidRDefault="00772C87" w:rsidP="00861687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неактуального (устаревшего)  законодательства.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уметь: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выписывать исполнительные документы и направлять их соответствующему подразделению судебных приставов;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выдавать исполнительные документы для обращения взыскания на имущество должника;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выдавать исполнительные документы для производства удержания из заработной платы (других доходов) должника;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учет произведенных взысканий по исполнительным документам; осуществлять </w:t>
            </w:r>
            <w:proofErr w:type="gramStart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соответствующего судебного постановления;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производство при рассмотрении судом представлений и ходатайств в порядке исполнения судебных постановлений; оформлять списание дел в архив; </w:t>
            </w:r>
          </w:p>
          <w:p w:rsidR="00772C87" w:rsidRPr="00296A6E" w:rsidRDefault="00772C87" w:rsidP="0086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Не </w:t>
            </w:r>
            <w:r w:rsidRPr="0029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</w:p>
          <w:p w:rsidR="00772C87" w:rsidRPr="00296A6E" w:rsidRDefault="00772C87" w:rsidP="008616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регулирующие вопросы исполнения судебных актов; порядок вступления судебных актов в законную силу; общие правила обращения к исполнению приговора, решения, определения и постановления суда; </w:t>
            </w:r>
          </w:p>
          <w:p w:rsidR="00772C87" w:rsidRPr="00296A6E" w:rsidRDefault="00772C87" w:rsidP="00861687">
            <w:pPr>
              <w:spacing w:after="0" w:line="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87" w:rsidRPr="00296A6E" w:rsidRDefault="00772C87" w:rsidP="008616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</w:tbl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C87" w:rsidRPr="00296A6E" w:rsidRDefault="00772C87" w:rsidP="00772C87">
      <w:pPr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Аттестация по итогам </w:t>
      </w:r>
      <w:proofErr w:type="gramStart"/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</w:t>
      </w:r>
      <w:proofErr w:type="gramEnd"/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72C87" w:rsidRPr="00296A6E" w:rsidRDefault="00772C87" w:rsidP="00772C87">
      <w:pPr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профилю специальности)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</w:p>
    <w:p w:rsidR="00772C87" w:rsidRPr="00296A6E" w:rsidRDefault="00772C87" w:rsidP="00772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по итогам производственной (по профилю специальности) практики в рамках освоения профессионального модуля  «Обеспечение исполнения решений суда»</w:t>
      </w:r>
      <w:r w:rsidRPr="00296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служит формой контроля освоения и проверки профессиональных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знаний, профессиональной компетенции, приобретенного практического опыта обучающихся в соответствии с требованиями ФГОС СПО по специальности.  </w:t>
      </w:r>
    </w:p>
    <w:p w:rsidR="00772C87" w:rsidRPr="00296A6E" w:rsidRDefault="00772C87" w:rsidP="00772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промежуточной аттестации по итогам производственной (по профилю специальности)</w:t>
      </w: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в рамках освоения профессионального модуля  «Обеспечение исполнения решений суда»</w:t>
      </w:r>
      <w:r w:rsidRPr="00296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 дифференцированный зачет. </w:t>
      </w:r>
    </w:p>
    <w:p w:rsidR="00772C87" w:rsidRPr="00296A6E" w:rsidRDefault="00772C87" w:rsidP="00772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обучающихся основным показателям результатов обучения. В процессе аттестации проводится экспертиза овладения профессиональной компетенцией. </w:t>
      </w:r>
    </w:p>
    <w:p w:rsidR="00772C87" w:rsidRPr="00296A6E" w:rsidRDefault="00772C87" w:rsidP="00772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дифференцированного зачета по практике учитываются:</w:t>
      </w:r>
    </w:p>
    <w:p w:rsidR="00772C87" w:rsidRPr="00296A6E" w:rsidRDefault="00772C87" w:rsidP="00772C87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экспертизы овладения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компетенцией;</w:t>
      </w:r>
    </w:p>
    <w:p w:rsidR="00772C87" w:rsidRPr="00296A6E" w:rsidRDefault="00772C87" w:rsidP="00772C87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аттестационный лист-характеристика с места прохождения практики;</w:t>
      </w:r>
    </w:p>
    <w:p w:rsidR="00772C87" w:rsidRPr="00296A6E" w:rsidRDefault="00772C87" w:rsidP="00772C87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полнота оформления отчетных документов по практике;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должен быть оформлен компьютерным способом на одной стороне  листа  белой бумаги  формата  А-4. Титульный лист оформляется в соответствии с установленным образцом (Приложение № 1). Отчет  следует  печатать,  соблюдая  следующие  размеры полей: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- 30 мм, правое - 10 мм, верхнее и нижнее – 20-25 мм. Текст отчета печатается через 1,5 интервала с применением шрифта – Обычный,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 - 14 пунктов. Нумерацию страниц необходимо проставить, начиная со второй страницы, причем приложение не нумеруется. Объем отчета – 4-7 стр.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отчете необходимо отразить всю проделанную работу во время прохождения практики и содержать следующие разделы: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цель и задачи практики;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нормативно-правовая и организационно-правовая деятельность организации или его подразделения (описать с какими правовыми, экономическими, нормативно-управленческими и  другими информационными источниками ознакомился в процессе практики);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внутренняя структура организации или его подразделения;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функциональные задачи организации, в которой проходила практика;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анализ результатов;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выводы, замечания и предложения.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отчете  надо  указать,  как  проходила  практика,  принесла  ли  она  пользу,  насколько  помогли теоретические знания.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  должен  отражать  отношение  студента  к  изученным  материалам,  к  той  деятельности,  с которой он знакомился, те знания и навыки, которые он приобрел в ходе практики. Отчет не должен быть повторением дневника или пересказом программы практики, учебника или законов.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защите практики студент должен предоставить: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Дневник прохождения практики;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Отчет о проделанной работе;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Список  материалов,  собранных  студентом  в  период  прохождения    практики (приложения к отчету); 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Аттестационный лист - характеристику с места прохождения практики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дневник  практики  необходимо  ежедневно  записывать  краткие  сведения  о  проделанной  в течение дня работе. Записи о выполняемой работе должны быть конкретными и подтверждаться подписью студента. В  дневнике  отражаются  все  возникающие  вопросы,  связанные  с  разрешением конкретных  дел. Ведение таких записей впоследствии  призвано облегчить  студенту составление  отчета о прохождении практики.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Дневник  по  окончании  практики  подписывается  руководителем  от  организации  и  заверяется  печатью  учреждения.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отчету  о  прохождении  практики  должны  быть  приложены  документы,  составленные  самим студентом  при  ее  прохождении,  оформленные  в  приложении.  Кроме  того,  необходимо  указать  какие затруднения  встречались  при  прохождении  практики,  сделать  анализ  наиболее  сложных  вопросов, изученных на практике.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практики руководитель практики от организации (учреждения, органа) составляет на студента  аттестационный лист - характеристику.  В  характеристике  необходимо  указать  –  фамилию,  инициалы  студента,  место прохождения практики, время прохождения.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характеристике должны быть отражены: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проявленные студентом профессиональные и личные качества;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выводы о профессиональной пригодности студента.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  подписывается руководителем практики от организации (учреждения, органа) и заверяется печатью.  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чьи отчеты оформлены неполно и небрежно к защите практики не допускаются. Дневник прохождения  практики  должен  быть  заполнен  студентом  во  время  прохождения  учебной практики. 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отчетов практики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практики проводится ее защита в форме зачета. Зачет по практике приравнивается к зачетам по теоретическому обучению и учитывается при подведении итогов общей успеваемости студентов.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выставляется групповым руководителем практики от учебного заведения, на основании наблюдения за самостоятельной работой практиканта, защиты отчета по программам практик, характеристики и предварительной оценки руководителя практики от организации.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практики включает: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студента об итогах выполнения программы практики;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преподавателем качества отчета;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на вопросы преподавателя по представленному отчету. </w:t>
      </w: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Студент, не прошедший практику в сроки, установленные графиком учебного процесса или получивший незачет по результатам защиты, считается имеющим академическую задолженность. В случае уважительных причин, студент направляется на практику вторично в свободное от учебы время.</w:t>
      </w:r>
    </w:p>
    <w:p w:rsidR="00772C87" w:rsidRPr="00296A6E" w:rsidRDefault="00772C87" w:rsidP="00772C8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неявке студента по уважительной причине на защиту практики в ведомости проставляется «неявка по уважительной причине», а при неявке без уважительной причины - «неявка без уважительной причины», что приравнивается к неудовлетворительной оценке и студент считается имеющим академическую задолженность.</w:t>
      </w:r>
    </w:p>
    <w:p w:rsidR="00772C87" w:rsidRPr="00296A6E" w:rsidRDefault="00772C87" w:rsidP="00772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практики являются:</w:t>
      </w:r>
    </w:p>
    <w:p w:rsidR="00772C87" w:rsidRPr="00296A6E" w:rsidRDefault="00772C87" w:rsidP="00772C87">
      <w:pPr>
        <w:numPr>
          <w:ilvl w:val="0"/>
          <w:numId w:val="10"/>
        </w:numPr>
        <w:shd w:val="clear" w:color="auto" w:fill="FFFFFF"/>
        <w:spacing w:after="0" w:line="240" w:lineRule="auto"/>
        <w:ind w:left="39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положительного аттестационного листа (от 3 до 5 баллов);</w:t>
      </w:r>
    </w:p>
    <w:p w:rsidR="00772C87" w:rsidRPr="00296A6E" w:rsidRDefault="00772C87" w:rsidP="00772C87">
      <w:pPr>
        <w:numPr>
          <w:ilvl w:val="0"/>
          <w:numId w:val="10"/>
        </w:numPr>
        <w:shd w:val="clear" w:color="auto" w:fill="FFFFFF"/>
        <w:spacing w:after="0" w:line="240" w:lineRule="auto"/>
        <w:ind w:left="39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характеристика от организации на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2C87" w:rsidRPr="00296A6E" w:rsidRDefault="00772C87" w:rsidP="00772C87">
      <w:pPr>
        <w:numPr>
          <w:ilvl w:val="0"/>
          <w:numId w:val="10"/>
        </w:numPr>
        <w:shd w:val="clear" w:color="auto" w:fill="FFFFFF"/>
        <w:spacing w:before="5" w:after="0" w:line="240" w:lineRule="auto"/>
        <w:ind w:left="398" w:right="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своевременность представления дневника практики и отчета о практике в соответствии с заданием на практику.</w:t>
      </w:r>
    </w:p>
    <w:p w:rsidR="00772C87" w:rsidRPr="00296A6E" w:rsidRDefault="00772C87" w:rsidP="00772C87">
      <w:pPr>
        <w:shd w:val="clear" w:color="auto" w:fill="FFFFFF"/>
        <w:spacing w:before="5" w:after="0" w:line="240" w:lineRule="auto"/>
        <w:ind w:left="29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 теоретического осмысления студента своей практической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(ее целей, задач, содержания, методов); степень и качество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приобретенных </w:t>
      </w:r>
      <w:proofErr w:type="gramStart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умений, уровень</w:t>
      </w: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профессиональной подготовки.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«5 баллов» ставится практиканту, который выполнил в срок и на высоком   уровне   весь   намеченный   объем   работы,   требуемый   планом практики, четко  обозначил умение  правильно определять и эффективно решать основные задачи, подготовил качественно и своевременно отчетную документацию.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  балла»  ставится, если  полностью выполнена намеченная на период практики программа работы, усвоены основные задачи и способы их решения,  подготовлена отчетная документация,  проявлена инициатива в работе, но отсутствовал творческий поиск.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 балла» ставится, если выполнена программа работы, подготовлена отчетная документация, но нет глубоких знаний теории и умения применять ее   на  практике;   имел   дисциплинарные   замечания   в   период   работы   в организации.</w:t>
      </w:r>
    </w:p>
    <w:p w:rsidR="00772C87" w:rsidRPr="00296A6E" w:rsidRDefault="00772C87" w:rsidP="00772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 «2   балла»   ставится   при   не   выполнении   программы   практики, отсутствии отчета, наличии дисциплинарных замечаний в период работы.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практики проводится защита отчета и выполнение зачетных заданий. По результатам защиты отчетов по практике и выполнения заданий выставляется зачет, групповой руководитель практики предоставляет в течение трех дней после принятия защиты практики работнику факультета, ответственному за организацию практик свой отчет о результатах прохождения студентами практики и предложения по ее совершенствованию.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</w:t>
      </w:r>
    </w:p>
    <w:p w:rsidR="00772C87" w:rsidRPr="00296A6E" w:rsidRDefault="00772C87" w:rsidP="00772C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772C87" w:rsidRPr="00296A6E" w:rsidRDefault="00772C87" w:rsidP="0077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</w:t>
      </w:r>
    </w:p>
    <w:p w:rsidR="00772C87" w:rsidRDefault="00772C87" w:rsidP="00772C87"/>
    <w:p w:rsidR="00772C87" w:rsidRDefault="00772C87" w:rsidP="00772C87"/>
    <w:p w:rsidR="00772C87" w:rsidRDefault="00772C87" w:rsidP="00772C87"/>
    <w:p w:rsidR="00772C87" w:rsidRDefault="00772C87" w:rsidP="00772C87"/>
    <w:p w:rsidR="00772C87" w:rsidRDefault="00772C87" w:rsidP="00772C87"/>
    <w:p w:rsidR="00772C87" w:rsidRDefault="00772C87" w:rsidP="00772C87"/>
    <w:p w:rsidR="00772C87" w:rsidRDefault="00772C87" w:rsidP="00772C87"/>
    <w:p w:rsidR="00772C87" w:rsidRDefault="00772C87" w:rsidP="00772C87"/>
    <w:p w:rsidR="00772C87" w:rsidRDefault="00772C87" w:rsidP="00772C87"/>
    <w:p w:rsidR="00772C87" w:rsidRDefault="00772C87" w:rsidP="00772C87"/>
    <w:p w:rsidR="00772C87" w:rsidRDefault="00772C87" w:rsidP="00772C87"/>
    <w:p w:rsidR="00772C87" w:rsidRDefault="00772C87" w:rsidP="00772C87"/>
    <w:p w:rsidR="00772C87" w:rsidRPr="009A7DF2" w:rsidRDefault="00772C87" w:rsidP="00772C87">
      <w:pPr>
        <w:rPr>
          <w:rFonts w:ascii="Times New Roman" w:hAnsi="Times New Roman" w:cs="Times New Roman"/>
          <w:b/>
          <w:sz w:val="24"/>
          <w:szCs w:val="24"/>
        </w:rPr>
      </w:pPr>
      <w:r w:rsidRPr="009A7DF2">
        <w:rPr>
          <w:rFonts w:ascii="Times New Roman" w:eastAsia="MS ??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9A7DF2">
        <w:rPr>
          <w:rFonts w:ascii="Times New Roman" w:hAnsi="Times New Roman" w:cs="Times New Roman"/>
          <w:b/>
          <w:sz w:val="24"/>
          <w:szCs w:val="24"/>
        </w:rPr>
        <w:t>ПРОТОКОЛ ИЗМЕНЕНИЙ РПД</w:t>
      </w:r>
    </w:p>
    <w:p w:rsidR="00772C87" w:rsidRPr="009A7DF2" w:rsidRDefault="00772C87" w:rsidP="00772C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2126"/>
        <w:gridCol w:w="2268"/>
        <w:gridCol w:w="3686"/>
      </w:tblGrid>
      <w:tr w:rsidR="00772C87" w:rsidRPr="009A7DF2" w:rsidTr="00861687">
        <w:trPr>
          <w:trHeight w:val="2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87" w:rsidRPr="009A7DF2" w:rsidRDefault="00772C87" w:rsidP="0086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87" w:rsidRPr="009A7DF2" w:rsidRDefault="00772C87" w:rsidP="0086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87" w:rsidRPr="009A7DF2" w:rsidRDefault="00772C87" w:rsidP="0086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391461823"/>
            <w:r w:rsidRPr="009A7DF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87" w:rsidRPr="009A7DF2" w:rsidRDefault="00772C87" w:rsidP="0086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72C87" w:rsidRPr="009A7DF2" w:rsidTr="00861687">
        <w:trPr>
          <w:trHeight w:val="2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Приложения к 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Дополнение рабочей программы дисциплины картой обеспеченности литературой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proofErr w:type="gramEnd"/>
            <w:r w:rsidRPr="009A7D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ректора № 482 от 15.09.2017 г.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№ 02 от 03 октября 2017 г.)</w:t>
            </w:r>
            <w:proofErr w:type="gramEnd"/>
          </w:p>
        </w:tc>
      </w:tr>
      <w:tr w:rsidR="00772C87" w:rsidRPr="009A7DF2" w:rsidTr="00861687">
        <w:trPr>
          <w:trHeight w:val="2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Условия реализации программы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п. 3.3. Учебно-методическое и информационное обеспечение дисциплины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proofErr w:type="gramEnd"/>
            <w:r w:rsidRPr="009A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приказом ректора 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bCs/>
                <w:sz w:val="24"/>
                <w:szCs w:val="24"/>
              </w:rPr>
              <w:t>№ 560 от 13.11.2017 г.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№ 04 от 05 декабря 2017 г.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87" w:rsidRPr="009A7DF2" w:rsidTr="00861687">
        <w:trPr>
          <w:trHeight w:val="20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п. 3.4. Методические указания для обучающихся инвалидов и лиц с ограниченными возможностями здоровья по освоению дисциплины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2C87" w:rsidRPr="009A7DF2" w:rsidTr="00861687">
        <w:trPr>
          <w:trHeight w:val="20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Приложения к 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РП Протоколом изменений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proofErr w:type="gramEnd"/>
            <w:r w:rsidRPr="009A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приказом ректора № 565 от 23.11.2017 г.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№ 04 от 05 декабря 2017 г.</w:t>
            </w:r>
          </w:p>
        </w:tc>
      </w:tr>
      <w:tr w:rsidR="00772C87" w:rsidRPr="009A7DF2" w:rsidTr="00861687">
        <w:trPr>
          <w:trHeight w:val="20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Приложения к 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карту обеспеченности литературой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7DF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Актуализирована</w:t>
            </w:r>
            <w:proofErr w:type="gramEnd"/>
            <w:r w:rsidRPr="009A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2018-2019 учебный год.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№ 01 от 28 августа 2018 г.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ПЦК № 01 от 17.09.2018 г.</w:t>
            </w:r>
          </w:p>
        </w:tc>
      </w:tr>
      <w:tr w:rsidR="00772C87" w:rsidRPr="009A7DF2" w:rsidTr="00861687">
        <w:trPr>
          <w:trHeight w:val="20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Все разделы.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pStyle w:val="a3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9A7DF2">
              <w:rPr>
                <w:sz w:val="24"/>
                <w:szCs w:val="24"/>
              </w:rPr>
              <w:t>Приведение в соответствие с новым макетом.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pStyle w:val="a3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9A7DF2">
              <w:rPr>
                <w:sz w:val="24"/>
                <w:szCs w:val="24"/>
              </w:rPr>
              <w:t xml:space="preserve">Актуализирована в соответствии с приказом ректора от 12.09.2018 г. № 481 «Об утверждении </w:t>
            </w:r>
            <w:proofErr w:type="gramStart"/>
            <w:r w:rsidRPr="009A7DF2">
              <w:rPr>
                <w:sz w:val="24"/>
                <w:szCs w:val="24"/>
              </w:rPr>
              <w:t>Макета программы подготовки специалистов среднего звена</w:t>
            </w:r>
            <w:proofErr w:type="gramEnd"/>
            <w:r w:rsidRPr="009A7DF2">
              <w:rPr>
                <w:sz w:val="24"/>
                <w:szCs w:val="24"/>
              </w:rPr>
              <w:t>».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№ 02 от 16 октября 2018 г.</w:t>
            </w:r>
          </w:p>
        </w:tc>
      </w:tr>
      <w:tr w:rsidR="00772C87" w:rsidRPr="009A7DF2" w:rsidTr="00861687">
        <w:trPr>
          <w:trHeight w:val="2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Приложения к 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карту обеспеченности литературой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proofErr w:type="gramEnd"/>
            <w:r w:rsidRPr="009A7D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распоряжением ректора  № 53 от 08.04.2019 г. «Об актуализации учебно-методического комплекса к 2019/2020 учебному году» 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кафедры № 11 от 28.05.2019 г.</w:t>
            </w:r>
          </w:p>
          <w:p w:rsidR="00772C87" w:rsidRPr="009A7DF2" w:rsidRDefault="00772C87" w:rsidP="0086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F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ПЦК № 02 от 28.05.2019 г.</w:t>
            </w:r>
          </w:p>
        </w:tc>
      </w:tr>
    </w:tbl>
    <w:p w:rsidR="00772C87" w:rsidRPr="009A7DF2" w:rsidRDefault="00772C87" w:rsidP="00772C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C87" w:rsidRPr="009A7DF2" w:rsidRDefault="00772C87" w:rsidP="00772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F2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разработана: </w:t>
      </w:r>
    </w:p>
    <w:p w:rsidR="00772C87" w:rsidRPr="009A7DF2" w:rsidRDefault="00772C87" w:rsidP="00772C87">
      <w:pPr>
        <w:jc w:val="both"/>
        <w:rPr>
          <w:rFonts w:ascii="Times New Roman" w:hAnsi="Times New Roman" w:cs="Times New Roman"/>
          <w:sz w:val="24"/>
          <w:szCs w:val="24"/>
        </w:rPr>
      </w:pPr>
      <w:r w:rsidRPr="009A7DF2">
        <w:rPr>
          <w:rFonts w:ascii="Times New Roman" w:hAnsi="Times New Roman" w:cs="Times New Roman"/>
          <w:sz w:val="24"/>
          <w:szCs w:val="24"/>
        </w:rPr>
        <w:t>кафедра гуманитарных и социально-экономических дисциплин</w:t>
      </w:r>
    </w:p>
    <w:p w:rsidR="00772C87" w:rsidRPr="009A7DF2" w:rsidRDefault="00772C87" w:rsidP="00772C87">
      <w:pPr>
        <w:jc w:val="both"/>
        <w:rPr>
          <w:rFonts w:ascii="Times New Roman" w:hAnsi="Times New Roman" w:cs="Times New Roman"/>
          <w:sz w:val="24"/>
          <w:szCs w:val="24"/>
        </w:rPr>
      </w:pPr>
      <w:r w:rsidRPr="009A7DF2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Pr="009A7DF2">
        <w:rPr>
          <w:rFonts w:ascii="Times New Roman" w:hAnsi="Times New Roman" w:cs="Times New Roman"/>
          <w:sz w:val="24"/>
          <w:szCs w:val="24"/>
        </w:rPr>
        <w:t>Таратута</w:t>
      </w:r>
      <w:proofErr w:type="spellEnd"/>
      <w:r w:rsidRPr="009A7DF2">
        <w:rPr>
          <w:rFonts w:ascii="Times New Roman" w:hAnsi="Times New Roman" w:cs="Times New Roman"/>
          <w:sz w:val="24"/>
          <w:szCs w:val="24"/>
        </w:rPr>
        <w:t xml:space="preserve"> Галина Анатольевна</w:t>
      </w:r>
    </w:p>
    <w:p w:rsidR="00772C87" w:rsidRPr="009A7DF2" w:rsidRDefault="00772C87" w:rsidP="00772C87">
      <w:pPr>
        <w:jc w:val="both"/>
        <w:rPr>
          <w:rFonts w:ascii="Times New Roman" w:hAnsi="Times New Roman" w:cs="Times New Roman"/>
          <w:sz w:val="24"/>
          <w:szCs w:val="24"/>
        </w:rPr>
      </w:pPr>
      <w:r w:rsidRPr="009A7D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72C87" w:rsidRPr="009A7DF2" w:rsidRDefault="00772C87" w:rsidP="00772C87">
      <w:pPr>
        <w:rPr>
          <w:rFonts w:ascii="Times New Roman" w:hAnsi="Times New Roman" w:cs="Times New Roman"/>
          <w:sz w:val="24"/>
          <w:szCs w:val="24"/>
        </w:rPr>
      </w:pPr>
    </w:p>
    <w:p w:rsidR="00772C87" w:rsidRPr="009A7DF2" w:rsidRDefault="00772C87" w:rsidP="00772C87">
      <w:pPr>
        <w:rPr>
          <w:rFonts w:ascii="Times New Roman" w:hAnsi="Times New Roman" w:cs="Times New Roman"/>
          <w:sz w:val="24"/>
          <w:szCs w:val="24"/>
        </w:rPr>
      </w:pPr>
    </w:p>
    <w:p w:rsidR="00772C87" w:rsidRDefault="00772C87" w:rsidP="00772C87"/>
    <w:p w:rsidR="00772C87" w:rsidRPr="009A7DF2" w:rsidRDefault="00772C87" w:rsidP="00772C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MS ??"/>
          <w:sz w:val="24"/>
          <w:szCs w:val="24"/>
        </w:rPr>
        <w:t xml:space="preserve">             </w:t>
      </w:r>
      <w:r w:rsidRPr="009A7DF2">
        <w:rPr>
          <w:rFonts w:ascii="Times New Roman" w:eastAsia="MS ??" w:hAnsi="Times New Roman" w:cs="Times New Roman"/>
          <w:sz w:val="24"/>
          <w:szCs w:val="24"/>
        </w:rPr>
        <w:t xml:space="preserve">Зав. кафедрой__________________ </w:t>
      </w:r>
      <w:proofErr w:type="spellStart"/>
      <w:r w:rsidRPr="009A7DF2">
        <w:rPr>
          <w:rFonts w:ascii="Times New Roman" w:eastAsia="MS ??" w:hAnsi="Times New Roman" w:cs="Times New Roman"/>
          <w:sz w:val="24"/>
          <w:szCs w:val="24"/>
        </w:rPr>
        <w:t>Клементьев</w:t>
      </w:r>
      <w:proofErr w:type="spellEnd"/>
      <w:r w:rsidRPr="009A7DF2">
        <w:rPr>
          <w:rFonts w:ascii="Times New Roman" w:eastAsia="MS ??" w:hAnsi="Times New Roman" w:cs="Times New Roman"/>
          <w:sz w:val="24"/>
          <w:szCs w:val="24"/>
        </w:rPr>
        <w:t xml:space="preserve"> А.А. </w:t>
      </w:r>
      <w:r w:rsidRPr="009A7DF2">
        <w:rPr>
          <w:rFonts w:ascii="Times New Roman" w:eastAsia="MS ??" w:hAnsi="Times New Roman" w:cs="Times New Roman"/>
          <w:i/>
          <w:iCs/>
          <w:sz w:val="24"/>
          <w:szCs w:val="24"/>
        </w:rPr>
        <w:t xml:space="preserve"> </w:t>
      </w:r>
    </w:p>
    <w:p w:rsidR="00772C87" w:rsidRDefault="00772C87" w:rsidP="00772C87"/>
    <w:p w:rsidR="00C9742D" w:rsidRDefault="00C9742D"/>
    <w:sectPr w:rsidR="00C9742D" w:rsidSect="002B59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DC0"/>
    <w:multiLevelType w:val="multilevel"/>
    <w:tmpl w:val="2A64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4E40"/>
    <w:multiLevelType w:val="multilevel"/>
    <w:tmpl w:val="8850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834F5"/>
    <w:multiLevelType w:val="multilevel"/>
    <w:tmpl w:val="8FE0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25C85"/>
    <w:multiLevelType w:val="multilevel"/>
    <w:tmpl w:val="41D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72076"/>
    <w:multiLevelType w:val="multilevel"/>
    <w:tmpl w:val="2386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F77AF"/>
    <w:multiLevelType w:val="multilevel"/>
    <w:tmpl w:val="AA8A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F666C"/>
    <w:multiLevelType w:val="multilevel"/>
    <w:tmpl w:val="1984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4229A"/>
    <w:multiLevelType w:val="multilevel"/>
    <w:tmpl w:val="407E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F28C9"/>
    <w:multiLevelType w:val="multilevel"/>
    <w:tmpl w:val="D9C4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26054"/>
    <w:multiLevelType w:val="multilevel"/>
    <w:tmpl w:val="9ED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87"/>
    <w:rsid w:val="00772C87"/>
    <w:rsid w:val="00C9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bl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6282</Words>
  <Characters>35810</Characters>
  <Application>Microsoft Office Word</Application>
  <DocSecurity>0</DocSecurity>
  <Lines>298</Lines>
  <Paragraphs>84</Paragraphs>
  <ScaleCrop>false</ScaleCrop>
  <Company>Microsoft</Company>
  <LinksUpToDate>false</LinksUpToDate>
  <CharactersWithSpaces>42008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dcterms:created xsi:type="dcterms:W3CDTF">2020-02-04T06:08:00Z</dcterms:created>
  <dcterms:modified xsi:type="dcterms:W3CDTF">2020-02-04T06:08:00Z</dcterms:modified>
</cp:coreProperties>
</file>