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AC9" w:rsidRPr="00B160C3" w:rsidRDefault="00DC7AC9" w:rsidP="00DC7AC9">
      <w:pPr>
        <w:pStyle w:val="3"/>
        <w:jc w:val="center"/>
        <w:rPr>
          <w:color w:val="auto"/>
          <w:sz w:val="16"/>
          <w:szCs w:val="16"/>
        </w:rPr>
      </w:pPr>
      <w:r w:rsidRPr="00B160C3">
        <w:rPr>
          <w:color w:val="auto"/>
          <w:sz w:val="16"/>
          <w:szCs w:val="16"/>
        </w:rPr>
        <w:t>ФЕДЕРАЛЬНОЕ ГОСУДАРСТВЕННОЕ БЮДЖЕТНОЕ ОБРАЗОВАТЕЛЬНОЕ УЧРЕЖДЕНИЕ ВЫСШЕГО  ОБРАЗОВАНИЯ</w:t>
      </w:r>
    </w:p>
    <w:p w:rsidR="00DC7AC9" w:rsidRPr="00EE583C" w:rsidRDefault="00DC7AC9" w:rsidP="00DC7AC9">
      <w:pPr>
        <w:widowControl w:val="0"/>
        <w:autoSpaceDE w:val="0"/>
        <w:autoSpaceDN w:val="0"/>
        <w:adjustRightInd w:val="0"/>
        <w:spacing w:line="360" w:lineRule="auto"/>
        <w:jc w:val="center"/>
        <w:rPr>
          <w:b/>
          <w:bCs/>
        </w:rPr>
      </w:pPr>
      <w:r w:rsidRPr="00EE583C">
        <w:rPr>
          <w:b/>
          <w:bCs/>
        </w:rPr>
        <w:t>«РОССИЙСКИЙ ГОСУДАРСТВЕННЫЙ  УНИВЕРСИТЕТПРАВОСУДИЯ»</w:t>
      </w:r>
    </w:p>
    <w:p w:rsidR="00DC7AC9" w:rsidRPr="00EE583C" w:rsidRDefault="00DC7AC9" w:rsidP="00DC7AC9">
      <w:pPr>
        <w:widowControl w:val="0"/>
        <w:autoSpaceDE w:val="0"/>
        <w:autoSpaceDN w:val="0"/>
        <w:adjustRightInd w:val="0"/>
        <w:spacing w:line="360" w:lineRule="auto"/>
        <w:jc w:val="center"/>
        <w:rPr>
          <w:b/>
          <w:bCs/>
        </w:rPr>
      </w:pPr>
    </w:p>
    <w:p w:rsidR="00DC7AC9" w:rsidRPr="00EE583C" w:rsidRDefault="00DC7AC9" w:rsidP="00DC7AC9">
      <w:pPr>
        <w:widowControl w:val="0"/>
        <w:autoSpaceDE w:val="0"/>
        <w:autoSpaceDN w:val="0"/>
        <w:adjustRightInd w:val="0"/>
        <w:spacing w:line="360" w:lineRule="auto"/>
      </w:pPr>
    </w:p>
    <w:p w:rsidR="00DC7AC9" w:rsidRPr="00EE583C" w:rsidRDefault="00DC7AC9" w:rsidP="00DC7AC9">
      <w:pPr>
        <w:widowControl w:val="0"/>
        <w:autoSpaceDE w:val="0"/>
        <w:autoSpaceDN w:val="0"/>
        <w:adjustRightInd w:val="0"/>
        <w:spacing w:line="360" w:lineRule="auto"/>
        <w:jc w:val="center"/>
        <w:rPr>
          <w:b/>
          <w:bCs/>
        </w:rPr>
      </w:pPr>
    </w:p>
    <w:p w:rsidR="00DC7AC9" w:rsidRPr="00EE583C" w:rsidRDefault="00DC7AC9" w:rsidP="00DC7AC9">
      <w:pPr>
        <w:widowControl w:val="0"/>
        <w:autoSpaceDE w:val="0"/>
        <w:autoSpaceDN w:val="0"/>
        <w:adjustRightInd w:val="0"/>
        <w:spacing w:line="360" w:lineRule="auto"/>
        <w:jc w:val="center"/>
        <w:rPr>
          <w:b/>
          <w:bCs/>
        </w:rPr>
      </w:pPr>
    </w:p>
    <w:p w:rsidR="00DC7AC9" w:rsidRPr="00B45820" w:rsidRDefault="00DC7AC9" w:rsidP="00DC7AC9">
      <w:pPr>
        <w:widowControl w:val="0"/>
        <w:autoSpaceDE w:val="0"/>
        <w:autoSpaceDN w:val="0"/>
        <w:adjustRightInd w:val="0"/>
        <w:spacing w:line="360" w:lineRule="auto"/>
        <w:jc w:val="center"/>
        <w:rPr>
          <w:bCs/>
        </w:rPr>
      </w:pPr>
      <w:r w:rsidRPr="00B45820">
        <w:rPr>
          <w:bCs/>
        </w:rPr>
        <w:t xml:space="preserve">Профессиональный модуль </w:t>
      </w:r>
    </w:p>
    <w:p w:rsidR="00DC7AC9" w:rsidRPr="00B45820" w:rsidRDefault="00DC7AC9" w:rsidP="00DC7AC9">
      <w:pPr>
        <w:widowControl w:val="0"/>
        <w:autoSpaceDE w:val="0"/>
        <w:autoSpaceDN w:val="0"/>
        <w:adjustRightInd w:val="0"/>
        <w:spacing w:line="360" w:lineRule="auto"/>
        <w:jc w:val="center"/>
        <w:rPr>
          <w:b/>
          <w:bCs/>
          <w:i/>
          <w:iCs/>
          <w:color w:val="000000"/>
        </w:rPr>
      </w:pPr>
      <w:r w:rsidRPr="00B45820">
        <w:rPr>
          <w:b/>
          <w:bCs/>
          <w:i/>
          <w:iCs/>
          <w:color w:val="000000"/>
        </w:rPr>
        <w:t xml:space="preserve"> ПМ.04 «Судебная статистика»</w:t>
      </w:r>
    </w:p>
    <w:p w:rsidR="00DC7AC9" w:rsidRPr="00B45820" w:rsidRDefault="00DC7AC9" w:rsidP="00DC7AC9">
      <w:pPr>
        <w:widowControl w:val="0"/>
        <w:autoSpaceDE w:val="0"/>
        <w:autoSpaceDN w:val="0"/>
        <w:adjustRightInd w:val="0"/>
        <w:spacing w:line="360" w:lineRule="auto"/>
        <w:jc w:val="center"/>
        <w:rPr>
          <w:b/>
          <w:bCs/>
        </w:rPr>
      </w:pPr>
      <w:r w:rsidRPr="00B45820">
        <w:rPr>
          <w:b/>
          <w:bCs/>
        </w:rPr>
        <w:t>Рабочая программа  учебной  практики</w:t>
      </w:r>
    </w:p>
    <w:p w:rsidR="00DC7AC9" w:rsidRPr="00B45820" w:rsidRDefault="00DC7AC9" w:rsidP="00DC7AC9">
      <w:pPr>
        <w:widowControl w:val="0"/>
        <w:autoSpaceDE w:val="0"/>
        <w:autoSpaceDN w:val="0"/>
        <w:adjustRightInd w:val="0"/>
        <w:spacing w:line="360" w:lineRule="auto"/>
        <w:jc w:val="center"/>
        <w:rPr>
          <w:b/>
          <w:bCs/>
          <w:i/>
          <w:iCs/>
        </w:rPr>
      </w:pPr>
    </w:p>
    <w:p w:rsidR="00DC7AC9" w:rsidRPr="00B45820" w:rsidRDefault="00DC7AC9" w:rsidP="00DC7AC9">
      <w:pPr>
        <w:spacing w:line="360" w:lineRule="auto"/>
        <w:jc w:val="center"/>
        <w:rPr>
          <w:b/>
          <w:bCs/>
          <w:color w:val="000000"/>
        </w:rPr>
      </w:pPr>
      <w:r w:rsidRPr="00B45820">
        <w:rPr>
          <w:b/>
          <w:bCs/>
          <w:color w:val="000000"/>
        </w:rPr>
        <w:t xml:space="preserve">для студентов, обучающихся </w:t>
      </w:r>
    </w:p>
    <w:p w:rsidR="00DC7AC9" w:rsidRPr="00B45820" w:rsidRDefault="00DC7AC9" w:rsidP="00DC7AC9">
      <w:pPr>
        <w:spacing w:line="360" w:lineRule="auto"/>
        <w:jc w:val="center"/>
        <w:rPr>
          <w:b/>
          <w:bCs/>
          <w:color w:val="000000"/>
        </w:rPr>
      </w:pPr>
      <w:r w:rsidRPr="00B45820">
        <w:rPr>
          <w:b/>
          <w:bCs/>
          <w:color w:val="000000"/>
        </w:rPr>
        <w:t xml:space="preserve">по программе среднего профессионального образования </w:t>
      </w:r>
    </w:p>
    <w:p w:rsidR="00DC7AC9" w:rsidRPr="00B45820" w:rsidRDefault="00DC7AC9" w:rsidP="00DC7AC9">
      <w:pPr>
        <w:widowControl w:val="0"/>
        <w:autoSpaceDE w:val="0"/>
        <w:autoSpaceDN w:val="0"/>
        <w:adjustRightInd w:val="0"/>
        <w:spacing w:line="360" w:lineRule="auto"/>
        <w:jc w:val="center"/>
        <w:rPr>
          <w:b/>
          <w:bCs/>
        </w:rPr>
      </w:pPr>
      <w:r w:rsidRPr="00B45820">
        <w:rPr>
          <w:b/>
          <w:bCs/>
        </w:rPr>
        <w:t xml:space="preserve">по специальности </w:t>
      </w:r>
    </w:p>
    <w:p w:rsidR="00DC7AC9" w:rsidRPr="00B45820" w:rsidRDefault="00DC7AC9" w:rsidP="00DC7AC9">
      <w:pPr>
        <w:widowControl w:val="0"/>
        <w:autoSpaceDE w:val="0"/>
        <w:autoSpaceDN w:val="0"/>
        <w:adjustRightInd w:val="0"/>
        <w:spacing w:line="360" w:lineRule="auto"/>
        <w:jc w:val="center"/>
        <w:rPr>
          <w:b/>
          <w:bCs/>
        </w:rPr>
      </w:pPr>
      <w:r w:rsidRPr="00B45820">
        <w:rPr>
          <w:b/>
          <w:bCs/>
        </w:rPr>
        <w:t>40.02.03  «Право и судебное  администрирование»</w:t>
      </w:r>
    </w:p>
    <w:p w:rsidR="00DC7AC9" w:rsidRPr="00B45820" w:rsidRDefault="00DC7AC9" w:rsidP="00DC7AC9">
      <w:pPr>
        <w:widowControl w:val="0"/>
        <w:autoSpaceDE w:val="0"/>
        <w:autoSpaceDN w:val="0"/>
        <w:adjustRightInd w:val="0"/>
        <w:spacing w:line="360" w:lineRule="auto"/>
        <w:jc w:val="center"/>
        <w:rPr>
          <w:b/>
          <w:bCs/>
        </w:rPr>
      </w:pPr>
      <w:r w:rsidRPr="00B45820">
        <w:rPr>
          <w:b/>
          <w:bCs/>
        </w:rPr>
        <w:t>(базовая подготовка)</w:t>
      </w:r>
    </w:p>
    <w:p w:rsidR="00DC7AC9" w:rsidRPr="00B45820" w:rsidRDefault="00DC7AC9" w:rsidP="00DC7AC9">
      <w:pPr>
        <w:widowControl w:val="0"/>
        <w:autoSpaceDE w:val="0"/>
        <w:autoSpaceDN w:val="0"/>
        <w:adjustRightInd w:val="0"/>
        <w:spacing w:line="360" w:lineRule="auto"/>
        <w:jc w:val="center"/>
        <w:rPr>
          <w:bCs/>
          <w:iCs/>
        </w:rPr>
      </w:pPr>
    </w:p>
    <w:p w:rsidR="00DC7AC9" w:rsidRPr="00B45820" w:rsidRDefault="00DC7AC9" w:rsidP="00DC7AC9">
      <w:pPr>
        <w:widowControl w:val="0"/>
        <w:autoSpaceDE w:val="0"/>
        <w:autoSpaceDN w:val="0"/>
        <w:adjustRightInd w:val="0"/>
        <w:spacing w:line="360" w:lineRule="auto"/>
        <w:jc w:val="center"/>
        <w:rPr>
          <w:bCs/>
          <w:iCs/>
        </w:rPr>
      </w:pPr>
    </w:p>
    <w:p w:rsidR="00DC7AC9" w:rsidRPr="00B45820" w:rsidRDefault="00DC7AC9" w:rsidP="00DC7AC9">
      <w:pPr>
        <w:widowControl w:val="0"/>
        <w:autoSpaceDE w:val="0"/>
        <w:autoSpaceDN w:val="0"/>
        <w:adjustRightInd w:val="0"/>
        <w:spacing w:line="360" w:lineRule="auto"/>
        <w:jc w:val="center"/>
        <w:rPr>
          <w:bCs/>
          <w:iCs/>
        </w:rPr>
      </w:pPr>
      <w:r w:rsidRPr="00B45820">
        <w:rPr>
          <w:bCs/>
          <w:iCs/>
        </w:rPr>
        <w:t>Актуализировано на 202</w:t>
      </w:r>
      <w:r>
        <w:rPr>
          <w:bCs/>
          <w:iCs/>
        </w:rPr>
        <w:t>2</w:t>
      </w:r>
      <w:r w:rsidRPr="00B45820">
        <w:rPr>
          <w:bCs/>
          <w:iCs/>
        </w:rPr>
        <w:t>-202</w:t>
      </w:r>
      <w:r>
        <w:rPr>
          <w:bCs/>
          <w:iCs/>
        </w:rPr>
        <w:t>3</w:t>
      </w:r>
      <w:r w:rsidRPr="00B45820">
        <w:rPr>
          <w:bCs/>
          <w:iCs/>
        </w:rPr>
        <w:t xml:space="preserve"> учебный год</w:t>
      </w:r>
    </w:p>
    <w:p w:rsidR="00DC7AC9" w:rsidRPr="00B45820" w:rsidRDefault="00DC7AC9" w:rsidP="00DC7AC9">
      <w:pPr>
        <w:widowControl w:val="0"/>
        <w:autoSpaceDE w:val="0"/>
        <w:autoSpaceDN w:val="0"/>
        <w:adjustRightInd w:val="0"/>
        <w:spacing w:line="360" w:lineRule="auto"/>
        <w:jc w:val="center"/>
        <w:rPr>
          <w:iCs/>
        </w:rPr>
      </w:pPr>
    </w:p>
    <w:p w:rsidR="00DC7AC9" w:rsidRPr="00B45820" w:rsidRDefault="00DC7AC9" w:rsidP="00DC7AC9">
      <w:pPr>
        <w:widowControl w:val="0"/>
        <w:autoSpaceDE w:val="0"/>
        <w:autoSpaceDN w:val="0"/>
        <w:adjustRightInd w:val="0"/>
        <w:spacing w:line="360" w:lineRule="auto"/>
        <w:rPr>
          <w:iCs/>
        </w:rPr>
      </w:pPr>
      <w:r w:rsidRPr="00B45820">
        <w:rPr>
          <w:iCs/>
        </w:rPr>
        <w:t>Для набора 20</w:t>
      </w:r>
      <w:r>
        <w:rPr>
          <w:iCs/>
        </w:rPr>
        <w:t>20</w:t>
      </w:r>
      <w:r w:rsidRPr="00B45820">
        <w:rPr>
          <w:iCs/>
        </w:rPr>
        <w:t xml:space="preserve"> года</w:t>
      </w:r>
    </w:p>
    <w:p w:rsidR="00DC7AC9" w:rsidRPr="00B45820" w:rsidRDefault="00DC7AC9" w:rsidP="00DC7AC9">
      <w:pPr>
        <w:widowControl w:val="0"/>
        <w:autoSpaceDE w:val="0"/>
        <w:autoSpaceDN w:val="0"/>
        <w:adjustRightInd w:val="0"/>
        <w:spacing w:line="360" w:lineRule="auto"/>
        <w:jc w:val="center"/>
        <w:rPr>
          <w:iCs/>
        </w:rPr>
      </w:pPr>
    </w:p>
    <w:p w:rsidR="00DC7AC9" w:rsidRPr="00B45820" w:rsidRDefault="00DC7AC9" w:rsidP="00DC7AC9">
      <w:pPr>
        <w:widowControl w:val="0"/>
        <w:autoSpaceDE w:val="0"/>
        <w:autoSpaceDN w:val="0"/>
        <w:adjustRightInd w:val="0"/>
        <w:spacing w:line="360" w:lineRule="auto"/>
        <w:jc w:val="center"/>
        <w:rPr>
          <w:iCs/>
        </w:rPr>
      </w:pPr>
    </w:p>
    <w:p w:rsidR="00DC7AC9" w:rsidRPr="00B45820" w:rsidRDefault="00DC7AC9" w:rsidP="00DC7AC9">
      <w:pPr>
        <w:widowControl w:val="0"/>
        <w:autoSpaceDE w:val="0"/>
        <w:autoSpaceDN w:val="0"/>
        <w:adjustRightInd w:val="0"/>
        <w:spacing w:line="360" w:lineRule="auto"/>
        <w:jc w:val="center"/>
        <w:rPr>
          <w:iCs/>
        </w:rPr>
      </w:pPr>
    </w:p>
    <w:p w:rsidR="00DC7AC9" w:rsidRPr="00B45820" w:rsidRDefault="00DC7AC9" w:rsidP="00DC7AC9">
      <w:pPr>
        <w:shd w:val="clear" w:color="auto" w:fill="FFFFFF"/>
        <w:tabs>
          <w:tab w:val="left" w:leader="underscore" w:pos="5198"/>
        </w:tabs>
        <w:ind w:left="3638"/>
        <w:rPr>
          <w:b/>
          <w:bCs/>
        </w:rPr>
      </w:pPr>
    </w:p>
    <w:p w:rsidR="00DC7AC9" w:rsidRPr="00B45820" w:rsidRDefault="00DC7AC9" w:rsidP="00DC7AC9">
      <w:pPr>
        <w:shd w:val="clear" w:color="auto" w:fill="FFFFFF"/>
        <w:tabs>
          <w:tab w:val="left" w:leader="underscore" w:pos="5198"/>
        </w:tabs>
        <w:ind w:left="3638"/>
        <w:rPr>
          <w:b/>
          <w:bCs/>
        </w:rPr>
      </w:pPr>
    </w:p>
    <w:p w:rsidR="00DC7AC9" w:rsidRDefault="00DC7AC9" w:rsidP="00DC7AC9">
      <w:pPr>
        <w:shd w:val="clear" w:color="auto" w:fill="FFFFFF"/>
        <w:tabs>
          <w:tab w:val="left" w:leader="underscore" w:pos="5198"/>
        </w:tabs>
        <w:ind w:left="3638"/>
        <w:rPr>
          <w:b/>
          <w:bCs/>
        </w:rPr>
      </w:pPr>
    </w:p>
    <w:p w:rsidR="00DC7AC9" w:rsidRDefault="00DC7AC9" w:rsidP="00DC7AC9">
      <w:pPr>
        <w:shd w:val="clear" w:color="auto" w:fill="FFFFFF"/>
        <w:tabs>
          <w:tab w:val="left" w:leader="underscore" w:pos="5198"/>
        </w:tabs>
        <w:ind w:left="3638"/>
        <w:rPr>
          <w:b/>
          <w:bCs/>
        </w:rPr>
      </w:pPr>
    </w:p>
    <w:p w:rsidR="00DC7AC9" w:rsidRPr="00E15666" w:rsidRDefault="00DC7AC9" w:rsidP="00DC7AC9">
      <w:pPr>
        <w:shd w:val="clear" w:color="auto" w:fill="FFFFFF"/>
        <w:tabs>
          <w:tab w:val="left" w:leader="underscore" w:pos="5198"/>
        </w:tabs>
        <w:ind w:left="3638"/>
        <w:rPr>
          <w:b/>
          <w:bCs/>
        </w:rPr>
      </w:pPr>
    </w:p>
    <w:p w:rsidR="00DC7AC9" w:rsidRPr="00E15666" w:rsidRDefault="00DC7AC9" w:rsidP="00DC7AC9">
      <w:pPr>
        <w:shd w:val="clear" w:color="auto" w:fill="FFFFFF"/>
        <w:tabs>
          <w:tab w:val="left" w:leader="underscore" w:pos="5198"/>
        </w:tabs>
        <w:ind w:left="3638"/>
        <w:rPr>
          <w:b/>
          <w:bCs/>
        </w:rPr>
      </w:pPr>
    </w:p>
    <w:p w:rsidR="00DC7AC9" w:rsidRDefault="00DC7AC9" w:rsidP="00DC7AC9">
      <w:pPr>
        <w:shd w:val="clear" w:color="auto" w:fill="FFFFFF"/>
        <w:tabs>
          <w:tab w:val="left" w:leader="underscore" w:pos="5198"/>
        </w:tabs>
        <w:jc w:val="center"/>
        <w:rPr>
          <w:bCs/>
        </w:rPr>
      </w:pPr>
    </w:p>
    <w:p w:rsidR="00DC7AC9" w:rsidRDefault="00DC7AC9" w:rsidP="00DC7AC9">
      <w:pPr>
        <w:shd w:val="clear" w:color="auto" w:fill="FFFFFF"/>
        <w:tabs>
          <w:tab w:val="left" w:leader="underscore" w:pos="5198"/>
        </w:tabs>
        <w:jc w:val="center"/>
        <w:rPr>
          <w:bCs/>
        </w:rPr>
      </w:pPr>
    </w:p>
    <w:p w:rsidR="00DC7AC9" w:rsidRDefault="00DC7AC9" w:rsidP="00DC7AC9">
      <w:pPr>
        <w:shd w:val="clear" w:color="auto" w:fill="FFFFFF"/>
        <w:tabs>
          <w:tab w:val="left" w:leader="underscore" w:pos="5198"/>
        </w:tabs>
        <w:jc w:val="center"/>
        <w:rPr>
          <w:bCs/>
        </w:rPr>
      </w:pPr>
    </w:p>
    <w:p w:rsidR="00DC7AC9" w:rsidRDefault="00DC7AC9" w:rsidP="00DC7AC9">
      <w:pPr>
        <w:shd w:val="clear" w:color="auto" w:fill="FFFFFF"/>
        <w:tabs>
          <w:tab w:val="left" w:leader="underscore" w:pos="5198"/>
        </w:tabs>
        <w:jc w:val="center"/>
        <w:rPr>
          <w:bCs/>
        </w:rPr>
      </w:pPr>
    </w:p>
    <w:p w:rsidR="00DC7AC9" w:rsidRDefault="00DC7AC9" w:rsidP="00DC7AC9">
      <w:pPr>
        <w:shd w:val="clear" w:color="auto" w:fill="FFFFFF"/>
        <w:tabs>
          <w:tab w:val="left" w:leader="underscore" w:pos="5198"/>
        </w:tabs>
        <w:jc w:val="center"/>
        <w:rPr>
          <w:bCs/>
        </w:rPr>
      </w:pPr>
    </w:p>
    <w:p w:rsidR="00DC7AC9" w:rsidRDefault="00DC7AC9" w:rsidP="00DC7AC9">
      <w:pPr>
        <w:shd w:val="clear" w:color="auto" w:fill="FFFFFF"/>
        <w:tabs>
          <w:tab w:val="left" w:leader="underscore" w:pos="5198"/>
        </w:tabs>
        <w:jc w:val="center"/>
        <w:rPr>
          <w:bCs/>
        </w:rPr>
      </w:pPr>
    </w:p>
    <w:p w:rsidR="00DC7AC9" w:rsidRDefault="00DC7AC9" w:rsidP="00DC7AC9">
      <w:pPr>
        <w:shd w:val="clear" w:color="auto" w:fill="FFFFFF"/>
        <w:tabs>
          <w:tab w:val="left" w:leader="underscore" w:pos="5198"/>
        </w:tabs>
        <w:jc w:val="center"/>
        <w:rPr>
          <w:bCs/>
        </w:rPr>
      </w:pPr>
    </w:p>
    <w:p w:rsidR="00DC7AC9" w:rsidRDefault="00DC7AC9" w:rsidP="00DC7AC9">
      <w:pPr>
        <w:shd w:val="clear" w:color="auto" w:fill="FFFFFF"/>
        <w:tabs>
          <w:tab w:val="left" w:leader="underscore" w:pos="5198"/>
        </w:tabs>
        <w:jc w:val="center"/>
        <w:rPr>
          <w:bCs/>
        </w:rPr>
      </w:pPr>
    </w:p>
    <w:p w:rsidR="00DC7AC9" w:rsidRPr="00E15666" w:rsidRDefault="00DC7AC9" w:rsidP="00DC7AC9">
      <w:pPr>
        <w:shd w:val="clear" w:color="auto" w:fill="FFFFFF"/>
        <w:tabs>
          <w:tab w:val="left" w:leader="underscore" w:pos="5198"/>
        </w:tabs>
        <w:jc w:val="center"/>
        <w:rPr>
          <w:bCs/>
        </w:rPr>
      </w:pPr>
      <w:r>
        <w:rPr>
          <w:bCs/>
        </w:rPr>
        <w:t xml:space="preserve">Челябинск, 2022 </w:t>
      </w:r>
    </w:p>
    <w:p w:rsidR="00DC7AC9" w:rsidRDefault="00DC7AC9" w:rsidP="00DC7AC9">
      <w:pPr>
        <w:pStyle w:val="22"/>
        <w:spacing w:after="0" w:line="240" w:lineRule="auto"/>
        <w:jc w:val="center"/>
        <w:rPr>
          <w:b/>
          <w:sz w:val="28"/>
        </w:rPr>
      </w:pPr>
    </w:p>
    <w:p w:rsidR="00DC7AC9" w:rsidRDefault="00DC7AC9" w:rsidP="00DC7AC9">
      <w:pPr>
        <w:pStyle w:val="22"/>
        <w:spacing w:after="0" w:line="240" w:lineRule="auto"/>
        <w:jc w:val="center"/>
        <w:rPr>
          <w:b/>
          <w:sz w:val="28"/>
        </w:rPr>
      </w:pPr>
    </w:p>
    <w:p w:rsidR="00DC7AC9" w:rsidRPr="00E15666" w:rsidRDefault="00DC7AC9" w:rsidP="00DC7AC9">
      <w:pPr>
        <w:pStyle w:val="22"/>
        <w:spacing w:after="0" w:line="240" w:lineRule="auto"/>
        <w:jc w:val="center"/>
        <w:rPr>
          <w:b/>
          <w:sz w:val="28"/>
        </w:rPr>
      </w:pPr>
    </w:p>
    <w:p w:rsidR="00DC7AC9" w:rsidRPr="00EE583C" w:rsidRDefault="00DC7AC9" w:rsidP="00DC7AC9">
      <w:pPr>
        <w:widowControl w:val="0"/>
        <w:autoSpaceDE w:val="0"/>
        <w:autoSpaceDN w:val="0"/>
        <w:adjustRightInd w:val="0"/>
        <w:spacing w:line="360" w:lineRule="auto"/>
        <w:rPr>
          <w:b/>
          <w:bCs/>
        </w:rPr>
      </w:pPr>
    </w:p>
    <w:p w:rsidR="00DC7AC9" w:rsidRDefault="00DC7AC9" w:rsidP="00DC7AC9">
      <w:pPr>
        <w:pStyle w:val="22"/>
        <w:autoSpaceDE w:val="0"/>
        <w:autoSpaceDN w:val="0"/>
        <w:spacing w:after="0" w:line="240" w:lineRule="auto"/>
        <w:jc w:val="center"/>
        <w:rPr>
          <w:b/>
          <w:bCs/>
          <w:sz w:val="28"/>
          <w:szCs w:val="28"/>
        </w:rPr>
      </w:pPr>
    </w:p>
    <w:p w:rsidR="00DC7AC9" w:rsidRPr="00EE583C" w:rsidRDefault="00DC7AC9" w:rsidP="00DC7AC9">
      <w:pPr>
        <w:rPr>
          <w:b/>
          <w:bCs/>
        </w:rPr>
      </w:pPr>
    </w:p>
    <w:p w:rsidR="00DC7AC9" w:rsidRPr="00EE583C" w:rsidRDefault="00DC7AC9" w:rsidP="00DC7AC9">
      <w:pPr>
        <w:spacing w:line="360" w:lineRule="auto"/>
        <w:jc w:val="center"/>
        <w:rPr>
          <w:b/>
          <w:bCs/>
        </w:rPr>
      </w:pPr>
      <w:r w:rsidRPr="00EE583C">
        <w:rPr>
          <w:b/>
          <w:bCs/>
        </w:rPr>
        <w:t>СОДЕРЖАНИЕ</w:t>
      </w:r>
    </w:p>
    <w:p w:rsidR="00DC7AC9" w:rsidRDefault="00DC7AC9" w:rsidP="00DC7AC9">
      <w:pPr>
        <w:pStyle w:val="12"/>
        <w:tabs>
          <w:tab w:val="right" w:leader="dot" w:pos="9345"/>
        </w:tabs>
        <w:rPr>
          <w:rFonts w:ascii="Calibri" w:hAnsi="Calibri"/>
          <w:noProof/>
          <w:sz w:val="22"/>
          <w:szCs w:val="22"/>
        </w:rPr>
      </w:pPr>
      <w:r>
        <w:fldChar w:fldCharType="begin"/>
      </w:r>
      <w:r>
        <w:instrText xml:space="preserve"> TOC \o "1-3" \h \z \u </w:instrText>
      </w:r>
      <w:r>
        <w:fldChar w:fldCharType="separate"/>
      </w:r>
      <w:hyperlink w:anchor="_Toc452251213" w:history="1">
        <w:r w:rsidRPr="00B30480">
          <w:rPr>
            <w:rStyle w:val="aa"/>
            <w:b/>
            <w:noProof/>
            <w:u w:val="none"/>
          </w:rPr>
          <w:t>Паспорт программы практики</w:t>
        </w:r>
        <w:r>
          <w:rPr>
            <w:noProof/>
            <w:webHidden/>
          </w:rPr>
          <w:tab/>
        </w:r>
        <w:r>
          <w:rPr>
            <w:noProof/>
            <w:webHidden/>
          </w:rPr>
          <w:fldChar w:fldCharType="begin"/>
        </w:r>
        <w:r>
          <w:rPr>
            <w:noProof/>
            <w:webHidden/>
          </w:rPr>
          <w:instrText xml:space="preserve"> PAGEREF _Toc452251213 \h </w:instrText>
        </w:r>
        <w:r>
          <w:rPr>
            <w:noProof/>
            <w:webHidden/>
          </w:rPr>
        </w:r>
        <w:r>
          <w:rPr>
            <w:noProof/>
            <w:webHidden/>
          </w:rPr>
          <w:fldChar w:fldCharType="separate"/>
        </w:r>
        <w:r>
          <w:rPr>
            <w:noProof/>
            <w:webHidden/>
          </w:rPr>
          <w:t>3</w:t>
        </w:r>
        <w:r>
          <w:rPr>
            <w:noProof/>
            <w:webHidden/>
          </w:rPr>
          <w:fldChar w:fldCharType="end"/>
        </w:r>
      </w:hyperlink>
    </w:p>
    <w:p w:rsidR="00DC7AC9" w:rsidRDefault="00DC7AC9" w:rsidP="00DC7AC9">
      <w:pPr>
        <w:pStyle w:val="21"/>
        <w:tabs>
          <w:tab w:val="right" w:leader="dot" w:pos="9345"/>
        </w:tabs>
        <w:rPr>
          <w:rFonts w:ascii="Calibri" w:hAnsi="Calibri"/>
          <w:noProof/>
          <w:sz w:val="22"/>
          <w:szCs w:val="22"/>
        </w:rPr>
      </w:pPr>
      <w:hyperlink w:anchor="_Toc452251214" w:history="1">
        <w:r w:rsidRPr="008F3D69">
          <w:rPr>
            <w:rStyle w:val="aa"/>
            <w:noProof/>
          </w:rPr>
          <w:t>Область применения программы учебной практики</w:t>
        </w:r>
        <w:r>
          <w:rPr>
            <w:noProof/>
            <w:webHidden/>
          </w:rPr>
          <w:tab/>
        </w:r>
        <w:r>
          <w:rPr>
            <w:noProof/>
            <w:webHidden/>
          </w:rPr>
          <w:fldChar w:fldCharType="begin"/>
        </w:r>
        <w:r>
          <w:rPr>
            <w:noProof/>
            <w:webHidden/>
          </w:rPr>
          <w:instrText xml:space="preserve"> PAGEREF _Toc452251214 \h </w:instrText>
        </w:r>
        <w:r>
          <w:rPr>
            <w:noProof/>
            <w:webHidden/>
          </w:rPr>
        </w:r>
        <w:r>
          <w:rPr>
            <w:noProof/>
            <w:webHidden/>
          </w:rPr>
          <w:fldChar w:fldCharType="separate"/>
        </w:r>
        <w:r>
          <w:rPr>
            <w:noProof/>
            <w:webHidden/>
          </w:rPr>
          <w:t>3</w:t>
        </w:r>
        <w:r>
          <w:rPr>
            <w:noProof/>
            <w:webHidden/>
          </w:rPr>
          <w:fldChar w:fldCharType="end"/>
        </w:r>
      </w:hyperlink>
    </w:p>
    <w:p w:rsidR="00DC7AC9" w:rsidRDefault="00DC7AC9" w:rsidP="00DC7AC9">
      <w:pPr>
        <w:pStyle w:val="21"/>
        <w:tabs>
          <w:tab w:val="right" w:leader="dot" w:pos="9345"/>
        </w:tabs>
        <w:rPr>
          <w:rFonts w:ascii="Calibri" w:hAnsi="Calibri"/>
          <w:noProof/>
          <w:sz w:val="22"/>
          <w:szCs w:val="22"/>
        </w:rPr>
      </w:pPr>
      <w:hyperlink w:anchor="_Toc452251215" w:history="1">
        <w:r w:rsidRPr="008F3D69">
          <w:rPr>
            <w:rStyle w:val="aa"/>
            <w:noProof/>
          </w:rPr>
          <w:t>Цели и задачи учебной практики, требования к результатам</w:t>
        </w:r>
        <w:r>
          <w:rPr>
            <w:noProof/>
            <w:webHidden/>
          </w:rPr>
          <w:tab/>
        </w:r>
        <w:r>
          <w:rPr>
            <w:noProof/>
            <w:webHidden/>
          </w:rPr>
          <w:fldChar w:fldCharType="begin"/>
        </w:r>
        <w:r>
          <w:rPr>
            <w:noProof/>
            <w:webHidden/>
          </w:rPr>
          <w:instrText xml:space="preserve"> PAGEREF _Toc452251215 \h </w:instrText>
        </w:r>
        <w:r>
          <w:rPr>
            <w:noProof/>
            <w:webHidden/>
          </w:rPr>
        </w:r>
        <w:r>
          <w:rPr>
            <w:noProof/>
            <w:webHidden/>
          </w:rPr>
          <w:fldChar w:fldCharType="separate"/>
        </w:r>
        <w:r>
          <w:rPr>
            <w:noProof/>
            <w:webHidden/>
          </w:rPr>
          <w:t>3</w:t>
        </w:r>
        <w:r>
          <w:rPr>
            <w:noProof/>
            <w:webHidden/>
          </w:rPr>
          <w:fldChar w:fldCharType="end"/>
        </w:r>
      </w:hyperlink>
    </w:p>
    <w:p w:rsidR="00DC7AC9" w:rsidRDefault="00DC7AC9" w:rsidP="00DC7AC9">
      <w:pPr>
        <w:pStyle w:val="31"/>
        <w:tabs>
          <w:tab w:val="right" w:leader="dot" w:pos="9345"/>
        </w:tabs>
        <w:rPr>
          <w:rFonts w:ascii="Calibri" w:hAnsi="Calibri"/>
          <w:noProof/>
          <w:sz w:val="22"/>
          <w:szCs w:val="22"/>
        </w:rPr>
      </w:pPr>
      <w:hyperlink w:anchor="_Toc452251216" w:history="1">
        <w:r w:rsidRPr="008F3D69">
          <w:rPr>
            <w:rStyle w:val="aa"/>
            <w:noProof/>
          </w:rPr>
          <w:t>Цели практики</w:t>
        </w:r>
        <w:r>
          <w:rPr>
            <w:noProof/>
            <w:webHidden/>
          </w:rPr>
          <w:tab/>
        </w:r>
        <w:r>
          <w:rPr>
            <w:noProof/>
            <w:webHidden/>
          </w:rPr>
          <w:fldChar w:fldCharType="begin"/>
        </w:r>
        <w:r>
          <w:rPr>
            <w:noProof/>
            <w:webHidden/>
          </w:rPr>
          <w:instrText xml:space="preserve"> PAGEREF _Toc452251216 \h </w:instrText>
        </w:r>
        <w:r>
          <w:rPr>
            <w:noProof/>
            <w:webHidden/>
          </w:rPr>
        </w:r>
        <w:r>
          <w:rPr>
            <w:noProof/>
            <w:webHidden/>
          </w:rPr>
          <w:fldChar w:fldCharType="separate"/>
        </w:r>
        <w:r>
          <w:rPr>
            <w:noProof/>
            <w:webHidden/>
          </w:rPr>
          <w:t>3</w:t>
        </w:r>
        <w:r>
          <w:rPr>
            <w:noProof/>
            <w:webHidden/>
          </w:rPr>
          <w:fldChar w:fldCharType="end"/>
        </w:r>
      </w:hyperlink>
    </w:p>
    <w:p w:rsidR="00DC7AC9" w:rsidRDefault="00DC7AC9" w:rsidP="00DC7AC9">
      <w:pPr>
        <w:pStyle w:val="31"/>
        <w:tabs>
          <w:tab w:val="right" w:leader="dot" w:pos="9345"/>
        </w:tabs>
        <w:rPr>
          <w:rFonts w:ascii="Calibri" w:hAnsi="Calibri"/>
          <w:noProof/>
          <w:sz w:val="22"/>
          <w:szCs w:val="22"/>
        </w:rPr>
      </w:pPr>
      <w:hyperlink w:anchor="_Toc452251217" w:history="1">
        <w:r w:rsidRPr="008F3D69">
          <w:rPr>
            <w:rStyle w:val="aa"/>
            <w:noProof/>
          </w:rPr>
          <w:t>Задачи  учебной практики:</w:t>
        </w:r>
        <w:r>
          <w:rPr>
            <w:noProof/>
            <w:webHidden/>
          </w:rPr>
          <w:tab/>
        </w:r>
        <w:r>
          <w:rPr>
            <w:noProof/>
            <w:webHidden/>
          </w:rPr>
          <w:fldChar w:fldCharType="begin"/>
        </w:r>
        <w:r>
          <w:rPr>
            <w:noProof/>
            <w:webHidden/>
          </w:rPr>
          <w:instrText xml:space="preserve"> PAGEREF _Toc452251217 \h </w:instrText>
        </w:r>
        <w:r>
          <w:rPr>
            <w:noProof/>
            <w:webHidden/>
          </w:rPr>
        </w:r>
        <w:r>
          <w:rPr>
            <w:noProof/>
            <w:webHidden/>
          </w:rPr>
          <w:fldChar w:fldCharType="separate"/>
        </w:r>
        <w:r>
          <w:rPr>
            <w:noProof/>
            <w:webHidden/>
          </w:rPr>
          <w:t>4</w:t>
        </w:r>
        <w:r>
          <w:rPr>
            <w:noProof/>
            <w:webHidden/>
          </w:rPr>
          <w:fldChar w:fldCharType="end"/>
        </w:r>
      </w:hyperlink>
    </w:p>
    <w:p w:rsidR="00DC7AC9" w:rsidRDefault="00DC7AC9" w:rsidP="00DC7AC9">
      <w:pPr>
        <w:pStyle w:val="21"/>
        <w:tabs>
          <w:tab w:val="right" w:leader="dot" w:pos="9345"/>
        </w:tabs>
        <w:rPr>
          <w:rFonts w:ascii="Calibri" w:hAnsi="Calibri"/>
          <w:noProof/>
          <w:sz w:val="22"/>
          <w:szCs w:val="22"/>
        </w:rPr>
      </w:pPr>
      <w:hyperlink w:anchor="_Toc452251218" w:history="1">
        <w:r w:rsidRPr="00B30480">
          <w:rPr>
            <w:rStyle w:val="aa"/>
            <w:b/>
            <w:noProof/>
            <w:u w:val="none"/>
          </w:rPr>
          <w:t>Место учебной практики в структуре ОПОП</w:t>
        </w:r>
        <w:r>
          <w:rPr>
            <w:noProof/>
            <w:webHidden/>
          </w:rPr>
          <w:tab/>
        </w:r>
        <w:r>
          <w:rPr>
            <w:noProof/>
            <w:webHidden/>
          </w:rPr>
          <w:fldChar w:fldCharType="begin"/>
        </w:r>
        <w:r>
          <w:rPr>
            <w:noProof/>
            <w:webHidden/>
          </w:rPr>
          <w:instrText xml:space="preserve"> PAGEREF _Toc452251218 \h </w:instrText>
        </w:r>
        <w:r>
          <w:rPr>
            <w:noProof/>
            <w:webHidden/>
          </w:rPr>
        </w:r>
        <w:r>
          <w:rPr>
            <w:noProof/>
            <w:webHidden/>
          </w:rPr>
          <w:fldChar w:fldCharType="separate"/>
        </w:r>
        <w:r>
          <w:rPr>
            <w:noProof/>
            <w:webHidden/>
          </w:rPr>
          <w:t>5</w:t>
        </w:r>
        <w:r>
          <w:rPr>
            <w:noProof/>
            <w:webHidden/>
          </w:rPr>
          <w:fldChar w:fldCharType="end"/>
        </w:r>
      </w:hyperlink>
    </w:p>
    <w:p w:rsidR="00DC7AC9" w:rsidRDefault="00DC7AC9" w:rsidP="00DC7AC9">
      <w:pPr>
        <w:pStyle w:val="21"/>
        <w:tabs>
          <w:tab w:val="right" w:leader="dot" w:pos="9345"/>
        </w:tabs>
        <w:rPr>
          <w:rFonts w:ascii="Calibri" w:hAnsi="Calibri"/>
          <w:noProof/>
          <w:sz w:val="22"/>
          <w:szCs w:val="22"/>
        </w:rPr>
      </w:pPr>
      <w:hyperlink w:anchor="_Toc452251219" w:history="1">
        <w:r w:rsidRPr="008F3D69">
          <w:rPr>
            <w:rStyle w:val="aa"/>
            <w:noProof/>
          </w:rPr>
          <w:t>Трудоемкость и сроки проведения практики</w:t>
        </w:r>
        <w:r>
          <w:rPr>
            <w:noProof/>
            <w:webHidden/>
          </w:rPr>
          <w:tab/>
        </w:r>
        <w:r>
          <w:rPr>
            <w:noProof/>
            <w:webHidden/>
          </w:rPr>
          <w:fldChar w:fldCharType="begin"/>
        </w:r>
        <w:r>
          <w:rPr>
            <w:noProof/>
            <w:webHidden/>
          </w:rPr>
          <w:instrText xml:space="preserve"> PAGEREF _Toc452251219 \h </w:instrText>
        </w:r>
        <w:r>
          <w:rPr>
            <w:noProof/>
            <w:webHidden/>
          </w:rPr>
        </w:r>
        <w:r>
          <w:rPr>
            <w:noProof/>
            <w:webHidden/>
          </w:rPr>
          <w:fldChar w:fldCharType="separate"/>
        </w:r>
        <w:r>
          <w:rPr>
            <w:noProof/>
            <w:webHidden/>
          </w:rPr>
          <w:t>5</w:t>
        </w:r>
        <w:r>
          <w:rPr>
            <w:noProof/>
            <w:webHidden/>
          </w:rPr>
          <w:fldChar w:fldCharType="end"/>
        </w:r>
      </w:hyperlink>
    </w:p>
    <w:p w:rsidR="00DC7AC9" w:rsidRDefault="00DC7AC9" w:rsidP="00DC7AC9">
      <w:pPr>
        <w:pStyle w:val="21"/>
        <w:tabs>
          <w:tab w:val="right" w:leader="dot" w:pos="9345"/>
        </w:tabs>
        <w:rPr>
          <w:rFonts w:ascii="Calibri" w:hAnsi="Calibri"/>
          <w:noProof/>
          <w:sz w:val="22"/>
          <w:szCs w:val="22"/>
        </w:rPr>
      </w:pPr>
      <w:hyperlink w:anchor="_Toc452251220" w:history="1">
        <w:r w:rsidRPr="008F3D69">
          <w:rPr>
            <w:rStyle w:val="aa"/>
            <w:noProof/>
          </w:rPr>
          <w:t>Результаты освоения программы учебной практики</w:t>
        </w:r>
        <w:r>
          <w:rPr>
            <w:noProof/>
            <w:webHidden/>
          </w:rPr>
          <w:tab/>
        </w:r>
        <w:r>
          <w:rPr>
            <w:noProof/>
            <w:webHidden/>
          </w:rPr>
          <w:fldChar w:fldCharType="begin"/>
        </w:r>
        <w:r>
          <w:rPr>
            <w:noProof/>
            <w:webHidden/>
          </w:rPr>
          <w:instrText xml:space="preserve"> PAGEREF _Toc452251220 \h </w:instrText>
        </w:r>
        <w:r>
          <w:rPr>
            <w:noProof/>
            <w:webHidden/>
          </w:rPr>
        </w:r>
        <w:r>
          <w:rPr>
            <w:noProof/>
            <w:webHidden/>
          </w:rPr>
          <w:fldChar w:fldCharType="separate"/>
        </w:r>
        <w:r>
          <w:rPr>
            <w:noProof/>
            <w:webHidden/>
          </w:rPr>
          <w:t>6</w:t>
        </w:r>
        <w:r>
          <w:rPr>
            <w:noProof/>
            <w:webHidden/>
          </w:rPr>
          <w:fldChar w:fldCharType="end"/>
        </w:r>
      </w:hyperlink>
    </w:p>
    <w:p w:rsidR="00DC7AC9" w:rsidRDefault="00DC7AC9" w:rsidP="00DC7AC9">
      <w:pPr>
        <w:pStyle w:val="21"/>
        <w:tabs>
          <w:tab w:val="right" w:leader="dot" w:pos="9345"/>
        </w:tabs>
        <w:rPr>
          <w:rFonts w:ascii="Calibri" w:hAnsi="Calibri"/>
          <w:noProof/>
          <w:sz w:val="22"/>
          <w:szCs w:val="22"/>
        </w:rPr>
      </w:pPr>
      <w:hyperlink w:anchor="_Toc452251221" w:history="1">
        <w:r w:rsidRPr="008F3D69">
          <w:rPr>
            <w:rStyle w:val="aa"/>
            <w:noProof/>
          </w:rPr>
          <w:t>Структура и содержание учебной  практики</w:t>
        </w:r>
        <w:r>
          <w:rPr>
            <w:noProof/>
            <w:webHidden/>
          </w:rPr>
          <w:tab/>
        </w:r>
        <w:r>
          <w:rPr>
            <w:noProof/>
            <w:webHidden/>
          </w:rPr>
          <w:fldChar w:fldCharType="begin"/>
        </w:r>
        <w:r>
          <w:rPr>
            <w:noProof/>
            <w:webHidden/>
          </w:rPr>
          <w:instrText xml:space="preserve"> PAGEREF _Toc452251221 \h </w:instrText>
        </w:r>
        <w:r>
          <w:rPr>
            <w:noProof/>
            <w:webHidden/>
          </w:rPr>
        </w:r>
        <w:r>
          <w:rPr>
            <w:noProof/>
            <w:webHidden/>
          </w:rPr>
          <w:fldChar w:fldCharType="separate"/>
        </w:r>
        <w:r>
          <w:rPr>
            <w:noProof/>
            <w:webHidden/>
          </w:rPr>
          <w:t>6</w:t>
        </w:r>
        <w:r>
          <w:rPr>
            <w:noProof/>
            <w:webHidden/>
          </w:rPr>
          <w:fldChar w:fldCharType="end"/>
        </w:r>
      </w:hyperlink>
    </w:p>
    <w:p w:rsidR="00DC7AC9" w:rsidRDefault="00DC7AC9" w:rsidP="00DC7AC9">
      <w:pPr>
        <w:pStyle w:val="21"/>
        <w:tabs>
          <w:tab w:val="right" w:leader="dot" w:pos="9345"/>
        </w:tabs>
        <w:rPr>
          <w:rFonts w:ascii="Calibri" w:hAnsi="Calibri"/>
          <w:noProof/>
          <w:sz w:val="22"/>
          <w:szCs w:val="22"/>
        </w:rPr>
      </w:pPr>
      <w:hyperlink w:anchor="_Toc452251222" w:history="1">
        <w:r w:rsidRPr="00B30480">
          <w:rPr>
            <w:rStyle w:val="aa"/>
            <w:b/>
            <w:noProof/>
            <w:u w:val="none"/>
          </w:rPr>
          <w:t>Условия реализации  программы учебной практики</w:t>
        </w:r>
        <w:r>
          <w:rPr>
            <w:noProof/>
            <w:webHidden/>
          </w:rPr>
          <w:tab/>
        </w:r>
        <w:r>
          <w:rPr>
            <w:noProof/>
            <w:webHidden/>
          </w:rPr>
          <w:fldChar w:fldCharType="begin"/>
        </w:r>
        <w:r>
          <w:rPr>
            <w:noProof/>
            <w:webHidden/>
          </w:rPr>
          <w:instrText xml:space="preserve"> PAGEREF _Toc452251222 \h </w:instrText>
        </w:r>
        <w:r>
          <w:rPr>
            <w:noProof/>
            <w:webHidden/>
          </w:rPr>
        </w:r>
        <w:r>
          <w:rPr>
            <w:noProof/>
            <w:webHidden/>
          </w:rPr>
          <w:fldChar w:fldCharType="separate"/>
        </w:r>
        <w:r>
          <w:rPr>
            <w:noProof/>
            <w:webHidden/>
          </w:rPr>
          <w:t>7</w:t>
        </w:r>
        <w:r>
          <w:rPr>
            <w:noProof/>
            <w:webHidden/>
          </w:rPr>
          <w:fldChar w:fldCharType="end"/>
        </w:r>
      </w:hyperlink>
    </w:p>
    <w:p w:rsidR="00DC7AC9" w:rsidRDefault="00DC7AC9" w:rsidP="00DC7AC9">
      <w:pPr>
        <w:pStyle w:val="31"/>
        <w:tabs>
          <w:tab w:val="right" w:leader="dot" w:pos="9345"/>
        </w:tabs>
        <w:rPr>
          <w:rFonts w:ascii="Calibri" w:hAnsi="Calibri"/>
          <w:noProof/>
          <w:sz w:val="22"/>
          <w:szCs w:val="22"/>
        </w:rPr>
      </w:pPr>
      <w:hyperlink w:anchor="_Toc452251223" w:history="1">
        <w:r w:rsidRPr="008F3D69">
          <w:rPr>
            <w:rStyle w:val="aa"/>
            <w:noProof/>
          </w:rPr>
          <w:t>Требования к проведению  учебной практики:</w:t>
        </w:r>
        <w:r>
          <w:rPr>
            <w:noProof/>
            <w:webHidden/>
          </w:rPr>
          <w:tab/>
        </w:r>
        <w:r>
          <w:rPr>
            <w:noProof/>
            <w:webHidden/>
          </w:rPr>
          <w:fldChar w:fldCharType="begin"/>
        </w:r>
        <w:r>
          <w:rPr>
            <w:noProof/>
            <w:webHidden/>
          </w:rPr>
          <w:instrText xml:space="preserve"> PAGEREF _Toc452251223 \h </w:instrText>
        </w:r>
        <w:r>
          <w:rPr>
            <w:noProof/>
            <w:webHidden/>
          </w:rPr>
        </w:r>
        <w:r>
          <w:rPr>
            <w:noProof/>
            <w:webHidden/>
          </w:rPr>
          <w:fldChar w:fldCharType="separate"/>
        </w:r>
        <w:r>
          <w:rPr>
            <w:noProof/>
            <w:webHidden/>
          </w:rPr>
          <w:t>7</w:t>
        </w:r>
        <w:r>
          <w:rPr>
            <w:noProof/>
            <w:webHidden/>
          </w:rPr>
          <w:fldChar w:fldCharType="end"/>
        </w:r>
      </w:hyperlink>
    </w:p>
    <w:p w:rsidR="00DC7AC9" w:rsidRDefault="00DC7AC9" w:rsidP="00DC7AC9">
      <w:pPr>
        <w:pStyle w:val="31"/>
        <w:tabs>
          <w:tab w:val="right" w:leader="dot" w:pos="9345"/>
        </w:tabs>
        <w:rPr>
          <w:rFonts w:ascii="Calibri" w:hAnsi="Calibri"/>
          <w:noProof/>
          <w:sz w:val="22"/>
          <w:szCs w:val="22"/>
        </w:rPr>
      </w:pPr>
      <w:hyperlink w:anchor="_Toc452251224" w:history="1">
        <w:r w:rsidRPr="008F3D69">
          <w:rPr>
            <w:rStyle w:val="aa"/>
            <w:noProof/>
          </w:rPr>
          <w:t>Требования к минимальному материально-техническому обеспечению</w:t>
        </w:r>
        <w:r>
          <w:rPr>
            <w:noProof/>
            <w:webHidden/>
          </w:rPr>
          <w:tab/>
        </w:r>
        <w:r>
          <w:rPr>
            <w:noProof/>
            <w:webHidden/>
          </w:rPr>
          <w:fldChar w:fldCharType="begin"/>
        </w:r>
        <w:r>
          <w:rPr>
            <w:noProof/>
            <w:webHidden/>
          </w:rPr>
          <w:instrText xml:space="preserve"> PAGEREF _Toc452251224 \h </w:instrText>
        </w:r>
        <w:r>
          <w:rPr>
            <w:noProof/>
            <w:webHidden/>
          </w:rPr>
        </w:r>
        <w:r>
          <w:rPr>
            <w:noProof/>
            <w:webHidden/>
          </w:rPr>
          <w:fldChar w:fldCharType="separate"/>
        </w:r>
        <w:r>
          <w:rPr>
            <w:noProof/>
            <w:webHidden/>
          </w:rPr>
          <w:t>8</w:t>
        </w:r>
        <w:r>
          <w:rPr>
            <w:noProof/>
            <w:webHidden/>
          </w:rPr>
          <w:fldChar w:fldCharType="end"/>
        </w:r>
      </w:hyperlink>
    </w:p>
    <w:p w:rsidR="00DC7AC9" w:rsidRDefault="00DC7AC9" w:rsidP="00DC7AC9">
      <w:pPr>
        <w:pStyle w:val="12"/>
        <w:tabs>
          <w:tab w:val="right" w:leader="dot" w:pos="9345"/>
        </w:tabs>
        <w:rPr>
          <w:rFonts w:ascii="Calibri" w:hAnsi="Calibri"/>
          <w:noProof/>
          <w:sz w:val="22"/>
          <w:szCs w:val="22"/>
        </w:rPr>
      </w:pPr>
      <w:hyperlink w:anchor="_Toc452251225" w:history="1">
        <w:r w:rsidRPr="00B30480">
          <w:rPr>
            <w:rStyle w:val="aa"/>
            <w:b/>
            <w:noProof/>
            <w:u w:val="none"/>
          </w:rPr>
          <w:t>Учебно-методическое и информационное обеспечение практики</w:t>
        </w:r>
        <w:r>
          <w:rPr>
            <w:noProof/>
            <w:webHidden/>
          </w:rPr>
          <w:tab/>
        </w:r>
        <w:r>
          <w:rPr>
            <w:noProof/>
            <w:webHidden/>
          </w:rPr>
          <w:fldChar w:fldCharType="begin"/>
        </w:r>
        <w:r>
          <w:rPr>
            <w:noProof/>
            <w:webHidden/>
          </w:rPr>
          <w:instrText xml:space="preserve"> PAGEREF _Toc452251225 \h </w:instrText>
        </w:r>
        <w:r>
          <w:rPr>
            <w:noProof/>
            <w:webHidden/>
          </w:rPr>
        </w:r>
        <w:r>
          <w:rPr>
            <w:noProof/>
            <w:webHidden/>
          </w:rPr>
          <w:fldChar w:fldCharType="separate"/>
        </w:r>
        <w:r>
          <w:rPr>
            <w:noProof/>
            <w:webHidden/>
          </w:rPr>
          <w:t>9</w:t>
        </w:r>
        <w:r>
          <w:rPr>
            <w:noProof/>
            <w:webHidden/>
          </w:rPr>
          <w:fldChar w:fldCharType="end"/>
        </w:r>
      </w:hyperlink>
    </w:p>
    <w:p w:rsidR="00DC7AC9" w:rsidRDefault="00DC7AC9" w:rsidP="00DC7AC9">
      <w:pPr>
        <w:pStyle w:val="21"/>
        <w:tabs>
          <w:tab w:val="right" w:leader="dot" w:pos="9345"/>
        </w:tabs>
        <w:rPr>
          <w:rFonts w:ascii="Calibri" w:hAnsi="Calibri"/>
          <w:noProof/>
          <w:sz w:val="22"/>
          <w:szCs w:val="22"/>
        </w:rPr>
      </w:pPr>
      <w:hyperlink w:anchor="_Toc452251226" w:history="1">
        <w:r w:rsidRPr="00B30480">
          <w:rPr>
            <w:rStyle w:val="aa"/>
            <w:b/>
            <w:noProof/>
            <w:u w:val="none"/>
          </w:rPr>
          <w:t>Перечень рекомендуемых учебных изданий, Интернет-ресурсов, дополнительной литературы</w:t>
        </w:r>
        <w:r w:rsidRPr="00B30480">
          <w:rPr>
            <w:b/>
            <w:noProof/>
            <w:webHidden/>
          </w:rPr>
          <w:tab/>
        </w:r>
        <w:r>
          <w:rPr>
            <w:noProof/>
            <w:webHidden/>
          </w:rPr>
          <w:fldChar w:fldCharType="begin"/>
        </w:r>
        <w:r>
          <w:rPr>
            <w:noProof/>
            <w:webHidden/>
          </w:rPr>
          <w:instrText xml:space="preserve"> PAGEREF _Toc452251226 \h </w:instrText>
        </w:r>
        <w:r>
          <w:rPr>
            <w:noProof/>
            <w:webHidden/>
          </w:rPr>
        </w:r>
        <w:r>
          <w:rPr>
            <w:noProof/>
            <w:webHidden/>
          </w:rPr>
          <w:fldChar w:fldCharType="separate"/>
        </w:r>
        <w:r>
          <w:rPr>
            <w:noProof/>
            <w:webHidden/>
          </w:rPr>
          <w:t>9</w:t>
        </w:r>
        <w:r>
          <w:rPr>
            <w:noProof/>
            <w:webHidden/>
          </w:rPr>
          <w:fldChar w:fldCharType="end"/>
        </w:r>
      </w:hyperlink>
    </w:p>
    <w:p w:rsidR="00DC7AC9" w:rsidRDefault="00DC7AC9" w:rsidP="00DC7AC9">
      <w:pPr>
        <w:pStyle w:val="31"/>
        <w:tabs>
          <w:tab w:val="right" w:leader="dot" w:pos="9345"/>
        </w:tabs>
        <w:rPr>
          <w:rFonts w:ascii="Calibri" w:hAnsi="Calibri"/>
          <w:noProof/>
          <w:sz w:val="22"/>
          <w:szCs w:val="22"/>
        </w:rPr>
      </w:pPr>
      <w:hyperlink w:anchor="_Toc452251227" w:history="1">
        <w:r w:rsidRPr="008F3D69">
          <w:rPr>
            <w:rStyle w:val="aa"/>
            <w:noProof/>
          </w:rPr>
          <w:t>Основные  источники</w:t>
        </w:r>
        <w:r>
          <w:rPr>
            <w:noProof/>
            <w:webHidden/>
          </w:rPr>
          <w:tab/>
        </w:r>
        <w:r>
          <w:rPr>
            <w:noProof/>
            <w:webHidden/>
          </w:rPr>
          <w:fldChar w:fldCharType="begin"/>
        </w:r>
        <w:r>
          <w:rPr>
            <w:noProof/>
            <w:webHidden/>
          </w:rPr>
          <w:instrText xml:space="preserve"> PAGEREF _Toc452251227 \h </w:instrText>
        </w:r>
        <w:r>
          <w:rPr>
            <w:noProof/>
            <w:webHidden/>
          </w:rPr>
        </w:r>
        <w:r>
          <w:rPr>
            <w:noProof/>
            <w:webHidden/>
          </w:rPr>
          <w:fldChar w:fldCharType="separate"/>
        </w:r>
        <w:r>
          <w:rPr>
            <w:noProof/>
            <w:webHidden/>
          </w:rPr>
          <w:t>9</w:t>
        </w:r>
        <w:r>
          <w:rPr>
            <w:noProof/>
            <w:webHidden/>
          </w:rPr>
          <w:fldChar w:fldCharType="end"/>
        </w:r>
      </w:hyperlink>
    </w:p>
    <w:p w:rsidR="00DC7AC9" w:rsidRDefault="00DC7AC9" w:rsidP="00DC7AC9">
      <w:pPr>
        <w:pStyle w:val="31"/>
        <w:tabs>
          <w:tab w:val="right" w:leader="dot" w:pos="9345"/>
        </w:tabs>
        <w:rPr>
          <w:rFonts w:ascii="Calibri" w:hAnsi="Calibri"/>
          <w:noProof/>
          <w:sz w:val="22"/>
          <w:szCs w:val="22"/>
        </w:rPr>
      </w:pPr>
      <w:hyperlink w:anchor="_Toc452251228" w:history="1">
        <w:r w:rsidRPr="008F3D69">
          <w:rPr>
            <w:rStyle w:val="aa"/>
            <w:noProof/>
          </w:rPr>
          <w:t>Дополнительные источники</w:t>
        </w:r>
        <w:r>
          <w:rPr>
            <w:noProof/>
            <w:webHidden/>
          </w:rPr>
          <w:tab/>
        </w:r>
        <w:r>
          <w:rPr>
            <w:noProof/>
            <w:webHidden/>
          </w:rPr>
          <w:fldChar w:fldCharType="begin"/>
        </w:r>
        <w:r>
          <w:rPr>
            <w:noProof/>
            <w:webHidden/>
          </w:rPr>
          <w:instrText xml:space="preserve"> PAGEREF _Toc452251228 \h </w:instrText>
        </w:r>
        <w:r>
          <w:rPr>
            <w:noProof/>
            <w:webHidden/>
          </w:rPr>
        </w:r>
        <w:r>
          <w:rPr>
            <w:noProof/>
            <w:webHidden/>
          </w:rPr>
          <w:fldChar w:fldCharType="separate"/>
        </w:r>
        <w:r>
          <w:rPr>
            <w:noProof/>
            <w:webHidden/>
          </w:rPr>
          <w:t>10</w:t>
        </w:r>
        <w:r>
          <w:rPr>
            <w:noProof/>
            <w:webHidden/>
          </w:rPr>
          <w:fldChar w:fldCharType="end"/>
        </w:r>
      </w:hyperlink>
    </w:p>
    <w:p w:rsidR="00DC7AC9" w:rsidRDefault="00DC7AC9" w:rsidP="00DC7AC9">
      <w:pPr>
        <w:pStyle w:val="21"/>
        <w:tabs>
          <w:tab w:val="right" w:leader="dot" w:pos="9345"/>
        </w:tabs>
        <w:rPr>
          <w:rFonts w:ascii="Calibri" w:hAnsi="Calibri"/>
          <w:noProof/>
          <w:sz w:val="22"/>
          <w:szCs w:val="22"/>
        </w:rPr>
      </w:pPr>
      <w:hyperlink w:anchor="_Toc452251229" w:history="1">
        <w:r w:rsidRPr="008F3D69">
          <w:rPr>
            <w:rStyle w:val="aa"/>
            <w:noProof/>
          </w:rPr>
          <w:t>Нормативные правовые акты</w:t>
        </w:r>
        <w:r>
          <w:rPr>
            <w:noProof/>
            <w:webHidden/>
          </w:rPr>
          <w:tab/>
        </w:r>
        <w:r>
          <w:rPr>
            <w:noProof/>
            <w:webHidden/>
          </w:rPr>
          <w:fldChar w:fldCharType="begin"/>
        </w:r>
        <w:r>
          <w:rPr>
            <w:noProof/>
            <w:webHidden/>
          </w:rPr>
          <w:instrText xml:space="preserve"> PAGEREF _Toc452251229 \h </w:instrText>
        </w:r>
        <w:r>
          <w:rPr>
            <w:noProof/>
            <w:webHidden/>
          </w:rPr>
        </w:r>
        <w:r>
          <w:rPr>
            <w:noProof/>
            <w:webHidden/>
          </w:rPr>
          <w:fldChar w:fldCharType="separate"/>
        </w:r>
        <w:r>
          <w:rPr>
            <w:noProof/>
            <w:webHidden/>
          </w:rPr>
          <w:t>10</w:t>
        </w:r>
        <w:r>
          <w:rPr>
            <w:noProof/>
            <w:webHidden/>
          </w:rPr>
          <w:fldChar w:fldCharType="end"/>
        </w:r>
      </w:hyperlink>
    </w:p>
    <w:p w:rsidR="00DC7AC9" w:rsidRDefault="00DC7AC9" w:rsidP="00DC7AC9">
      <w:pPr>
        <w:pStyle w:val="31"/>
        <w:tabs>
          <w:tab w:val="right" w:leader="dot" w:pos="9345"/>
        </w:tabs>
        <w:rPr>
          <w:rFonts w:ascii="Calibri" w:hAnsi="Calibri"/>
          <w:noProof/>
          <w:sz w:val="22"/>
          <w:szCs w:val="22"/>
        </w:rPr>
      </w:pPr>
      <w:hyperlink w:anchor="_Toc452251230" w:history="1">
        <w:r w:rsidRPr="008F3D69">
          <w:rPr>
            <w:rStyle w:val="aa"/>
            <w:noProof/>
          </w:rPr>
          <w:t>Информационные ресурсы</w:t>
        </w:r>
        <w:r>
          <w:rPr>
            <w:noProof/>
            <w:webHidden/>
          </w:rPr>
          <w:tab/>
        </w:r>
        <w:r>
          <w:rPr>
            <w:noProof/>
            <w:webHidden/>
          </w:rPr>
          <w:fldChar w:fldCharType="begin"/>
        </w:r>
        <w:r>
          <w:rPr>
            <w:noProof/>
            <w:webHidden/>
          </w:rPr>
          <w:instrText xml:space="preserve"> PAGEREF _Toc452251230 \h </w:instrText>
        </w:r>
        <w:r>
          <w:rPr>
            <w:noProof/>
            <w:webHidden/>
          </w:rPr>
        </w:r>
        <w:r>
          <w:rPr>
            <w:noProof/>
            <w:webHidden/>
          </w:rPr>
          <w:fldChar w:fldCharType="separate"/>
        </w:r>
        <w:r>
          <w:rPr>
            <w:noProof/>
            <w:webHidden/>
          </w:rPr>
          <w:t>12</w:t>
        </w:r>
        <w:r>
          <w:rPr>
            <w:noProof/>
            <w:webHidden/>
          </w:rPr>
          <w:fldChar w:fldCharType="end"/>
        </w:r>
      </w:hyperlink>
    </w:p>
    <w:p w:rsidR="00DC7AC9" w:rsidRDefault="00DC7AC9" w:rsidP="00DC7AC9">
      <w:pPr>
        <w:pStyle w:val="21"/>
        <w:tabs>
          <w:tab w:val="right" w:leader="dot" w:pos="9345"/>
        </w:tabs>
        <w:rPr>
          <w:rFonts w:ascii="Calibri" w:hAnsi="Calibri"/>
          <w:noProof/>
          <w:sz w:val="22"/>
          <w:szCs w:val="22"/>
        </w:rPr>
      </w:pPr>
      <w:hyperlink w:anchor="_Toc452251231" w:history="1">
        <w:r w:rsidRPr="008F3D69">
          <w:rPr>
            <w:rStyle w:val="aa"/>
            <w:noProof/>
          </w:rPr>
          <w:t>Кадровое обеспечение образовательного процесса</w:t>
        </w:r>
        <w:r>
          <w:rPr>
            <w:noProof/>
            <w:webHidden/>
          </w:rPr>
          <w:tab/>
        </w:r>
        <w:r>
          <w:rPr>
            <w:noProof/>
            <w:webHidden/>
          </w:rPr>
          <w:fldChar w:fldCharType="begin"/>
        </w:r>
        <w:r>
          <w:rPr>
            <w:noProof/>
            <w:webHidden/>
          </w:rPr>
          <w:instrText xml:space="preserve"> PAGEREF _Toc452251231 \h </w:instrText>
        </w:r>
        <w:r>
          <w:rPr>
            <w:noProof/>
            <w:webHidden/>
          </w:rPr>
        </w:r>
        <w:r>
          <w:rPr>
            <w:noProof/>
            <w:webHidden/>
          </w:rPr>
          <w:fldChar w:fldCharType="separate"/>
        </w:r>
        <w:r>
          <w:rPr>
            <w:noProof/>
            <w:webHidden/>
          </w:rPr>
          <w:t>13</w:t>
        </w:r>
        <w:r>
          <w:rPr>
            <w:noProof/>
            <w:webHidden/>
          </w:rPr>
          <w:fldChar w:fldCharType="end"/>
        </w:r>
      </w:hyperlink>
    </w:p>
    <w:p w:rsidR="00DC7AC9" w:rsidRDefault="00DC7AC9" w:rsidP="00DC7AC9">
      <w:pPr>
        <w:pStyle w:val="21"/>
        <w:tabs>
          <w:tab w:val="right" w:leader="dot" w:pos="9345"/>
        </w:tabs>
        <w:rPr>
          <w:rFonts w:ascii="Calibri" w:hAnsi="Calibri"/>
          <w:noProof/>
          <w:sz w:val="22"/>
          <w:szCs w:val="22"/>
        </w:rPr>
      </w:pPr>
      <w:hyperlink w:anchor="_Toc452251232" w:history="1">
        <w:r w:rsidRPr="008F3D69">
          <w:rPr>
            <w:rStyle w:val="aa"/>
            <w:noProof/>
          </w:rPr>
          <w:t>Контроль и оценка результатов производственной практики</w:t>
        </w:r>
        <w:r>
          <w:rPr>
            <w:noProof/>
            <w:webHidden/>
          </w:rPr>
          <w:tab/>
        </w:r>
        <w:r>
          <w:rPr>
            <w:noProof/>
            <w:webHidden/>
          </w:rPr>
          <w:fldChar w:fldCharType="begin"/>
        </w:r>
        <w:r>
          <w:rPr>
            <w:noProof/>
            <w:webHidden/>
          </w:rPr>
          <w:instrText xml:space="preserve"> PAGEREF _Toc452251232 \h </w:instrText>
        </w:r>
        <w:r>
          <w:rPr>
            <w:noProof/>
            <w:webHidden/>
          </w:rPr>
        </w:r>
        <w:r>
          <w:rPr>
            <w:noProof/>
            <w:webHidden/>
          </w:rPr>
          <w:fldChar w:fldCharType="separate"/>
        </w:r>
        <w:r>
          <w:rPr>
            <w:noProof/>
            <w:webHidden/>
          </w:rPr>
          <w:t>13</w:t>
        </w:r>
        <w:r>
          <w:rPr>
            <w:noProof/>
            <w:webHidden/>
          </w:rPr>
          <w:fldChar w:fldCharType="end"/>
        </w:r>
      </w:hyperlink>
    </w:p>
    <w:p w:rsidR="00DC7AC9" w:rsidRDefault="00DC7AC9" w:rsidP="00DC7AC9">
      <w:pPr>
        <w:pStyle w:val="21"/>
        <w:tabs>
          <w:tab w:val="right" w:leader="dot" w:pos="9345"/>
        </w:tabs>
        <w:rPr>
          <w:rFonts w:ascii="Calibri" w:hAnsi="Calibri"/>
          <w:noProof/>
          <w:sz w:val="22"/>
          <w:szCs w:val="22"/>
        </w:rPr>
      </w:pPr>
      <w:hyperlink w:anchor="_Toc452251233" w:history="1">
        <w:r w:rsidRPr="008F3D69">
          <w:rPr>
            <w:rStyle w:val="aa"/>
            <w:noProof/>
          </w:rPr>
          <w:t>Аттестация по итогам учебной  практики</w:t>
        </w:r>
        <w:r>
          <w:rPr>
            <w:noProof/>
            <w:webHidden/>
          </w:rPr>
          <w:tab/>
        </w:r>
        <w:r>
          <w:rPr>
            <w:noProof/>
            <w:webHidden/>
          </w:rPr>
          <w:fldChar w:fldCharType="begin"/>
        </w:r>
        <w:r>
          <w:rPr>
            <w:noProof/>
            <w:webHidden/>
          </w:rPr>
          <w:instrText xml:space="preserve"> PAGEREF _Toc452251233 \h </w:instrText>
        </w:r>
        <w:r>
          <w:rPr>
            <w:noProof/>
            <w:webHidden/>
          </w:rPr>
        </w:r>
        <w:r>
          <w:rPr>
            <w:noProof/>
            <w:webHidden/>
          </w:rPr>
          <w:fldChar w:fldCharType="separate"/>
        </w:r>
        <w:r>
          <w:rPr>
            <w:noProof/>
            <w:webHidden/>
          </w:rPr>
          <w:t>15</w:t>
        </w:r>
        <w:r>
          <w:rPr>
            <w:noProof/>
            <w:webHidden/>
          </w:rPr>
          <w:fldChar w:fldCharType="end"/>
        </w:r>
      </w:hyperlink>
    </w:p>
    <w:p w:rsidR="00DC7AC9" w:rsidRDefault="00DC7AC9" w:rsidP="00DC7AC9">
      <w:pPr>
        <w:pStyle w:val="21"/>
        <w:tabs>
          <w:tab w:val="right" w:leader="dot" w:pos="9345"/>
        </w:tabs>
        <w:rPr>
          <w:rFonts w:ascii="Calibri" w:hAnsi="Calibri"/>
          <w:noProof/>
          <w:sz w:val="22"/>
          <w:szCs w:val="22"/>
        </w:rPr>
      </w:pPr>
      <w:hyperlink w:anchor="_Toc452251234" w:history="1">
        <w:r w:rsidRPr="008F3D69">
          <w:rPr>
            <w:rStyle w:val="aa"/>
            <w:noProof/>
          </w:rPr>
          <w:t>Приложение</w:t>
        </w:r>
        <w:r>
          <w:rPr>
            <w:noProof/>
            <w:webHidden/>
          </w:rPr>
          <w:tab/>
        </w:r>
        <w:r>
          <w:rPr>
            <w:noProof/>
            <w:webHidden/>
          </w:rPr>
          <w:fldChar w:fldCharType="begin"/>
        </w:r>
        <w:r>
          <w:rPr>
            <w:noProof/>
            <w:webHidden/>
          </w:rPr>
          <w:instrText xml:space="preserve"> PAGEREF _Toc452251234 \h </w:instrText>
        </w:r>
        <w:r>
          <w:rPr>
            <w:noProof/>
            <w:webHidden/>
          </w:rPr>
        </w:r>
        <w:r>
          <w:rPr>
            <w:noProof/>
            <w:webHidden/>
          </w:rPr>
          <w:fldChar w:fldCharType="separate"/>
        </w:r>
        <w:r>
          <w:rPr>
            <w:noProof/>
            <w:webHidden/>
          </w:rPr>
          <w:t>16</w:t>
        </w:r>
        <w:r>
          <w:rPr>
            <w:noProof/>
            <w:webHidden/>
          </w:rPr>
          <w:fldChar w:fldCharType="end"/>
        </w:r>
      </w:hyperlink>
    </w:p>
    <w:p w:rsidR="00DC7AC9" w:rsidRPr="00EE583C" w:rsidRDefault="00DC7AC9" w:rsidP="00DC7AC9">
      <w:pPr>
        <w:spacing w:line="360" w:lineRule="auto"/>
        <w:jc w:val="center"/>
      </w:pPr>
      <w:r>
        <w:fldChar w:fldCharType="end"/>
      </w:r>
    </w:p>
    <w:p w:rsidR="00DC7AC9" w:rsidRPr="00BF07BF" w:rsidRDefault="00DC7AC9" w:rsidP="00DC7AC9">
      <w:pPr>
        <w:pStyle w:val="1"/>
        <w:jc w:val="center"/>
        <w:rPr>
          <w:rFonts w:ascii="Times New Roman" w:hAnsi="Times New Roman"/>
          <w:color w:val="auto"/>
          <w:sz w:val="26"/>
          <w:szCs w:val="26"/>
        </w:rPr>
      </w:pPr>
      <w:r w:rsidRPr="00EE583C">
        <w:br w:type="page"/>
      </w:r>
      <w:bookmarkStart w:id="0" w:name="_Toc452251213"/>
      <w:r w:rsidRPr="00BF07BF">
        <w:rPr>
          <w:sz w:val="26"/>
          <w:szCs w:val="26"/>
        </w:rPr>
        <w:lastRenderedPageBreak/>
        <w:t>1.</w:t>
      </w:r>
      <w:r>
        <w:t xml:space="preserve"> </w:t>
      </w:r>
      <w:r w:rsidRPr="00BF07BF">
        <w:rPr>
          <w:rFonts w:ascii="Times New Roman" w:hAnsi="Times New Roman"/>
          <w:color w:val="auto"/>
          <w:sz w:val="26"/>
          <w:szCs w:val="26"/>
        </w:rPr>
        <w:t xml:space="preserve">Паспорт программы </w:t>
      </w:r>
      <w:r>
        <w:rPr>
          <w:rFonts w:ascii="Times New Roman" w:hAnsi="Times New Roman"/>
          <w:color w:val="auto"/>
          <w:sz w:val="26"/>
          <w:szCs w:val="26"/>
        </w:rPr>
        <w:t xml:space="preserve">учебной </w:t>
      </w:r>
      <w:r w:rsidRPr="00BF07BF">
        <w:rPr>
          <w:rFonts w:ascii="Times New Roman" w:hAnsi="Times New Roman"/>
          <w:color w:val="auto"/>
          <w:sz w:val="26"/>
          <w:szCs w:val="26"/>
        </w:rPr>
        <w:t>практики</w:t>
      </w:r>
      <w:bookmarkEnd w:id="0"/>
    </w:p>
    <w:p w:rsidR="00DC7AC9" w:rsidRPr="00BF07BF" w:rsidRDefault="00DC7AC9" w:rsidP="00DC7AC9">
      <w:pPr>
        <w:pStyle w:val="2"/>
        <w:rPr>
          <w:rFonts w:ascii="Times New Roman" w:hAnsi="Times New Roman"/>
          <w:color w:val="auto"/>
        </w:rPr>
      </w:pPr>
      <w:bookmarkStart w:id="1" w:name="_Toc452251214"/>
      <w:r>
        <w:rPr>
          <w:rFonts w:ascii="Times New Roman" w:hAnsi="Times New Roman"/>
          <w:color w:val="auto"/>
        </w:rPr>
        <w:t xml:space="preserve">1.1. </w:t>
      </w:r>
      <w:r w:rsidRPr="00BF07BF">
        <w:rPr>
          <w:rFonts w:ascii="Times New Roman" w:hAnsi="Times New Roman"/>
          <w:color w:val="auto"/>
        </w:rPr>
        <w:t>Область применения программы учебной практики</w:t>
      </w:r>
      <w:bookmarkEnd w:id="1"/>
    </w:p>
    <w:p w:rsidR="00DC7AC9" w:rsidRPr="00235FE5" w:rsidRDefault="00DC7AC9" w:rsidP="00DC7AC9"/>
    <w:p w:rsidR="00DC7AC9" w:rsidRPr="005960B2" w:rsidRDefault="00DC7AC9" w:rsidP="00DC7AC9">
      <w:pPr>
        <w:shd w:val="clear" w:color="auto" w:fill="FFFFFF"/>
        <w:spacing w:line="360" w:lineRule="auto"/>
        <w:ind w:firstLine="708"/>
        <w:jc w:val="both"/>
      </w:pPr>
      <w:r>
        <w:t xml:space="preserve">Программа учебной практики </w:t>
      </w:r>
      <w:r w:rsidRPr="005960B2">
        <w:t xml:space="preserve">(далее – УП) является частью основной профессиональной образовательной программы РГУП по специальности СПО 40.02.03. «Право и судебное администрирование» (углубленная подготовка), обеспечивающей реализацию Федерального государственного образовательного стандарта среднего профессионального образования </w:t>
      </w:r>
      <w:r>
        <w:t xml:space="preserve">(ФГОС СПО) </w:t>
      </w:r>
      <w:r w:rsidRPr="005960B2">
        <w:t xml:space="preserve">в части освоения основного вида профессиональной деятельности юриста и соответствующих </w:t>
      </w:r>
      <w:r>
        <w:t xml:space="preserve">профессиональных компетенций. </w:t>
      </w:r>
      <w:r w:rsidRPr="005960B2">
        <w:t xml:space="preserve">УП </w:t>
      </w:r>
      <w:r w:rsidRPr="00EE583C">
        <w:t>является составной част</w:t>
      </w:r>
      <w:r>
        <w:t xml:space="preserve">ью учебного </w:t>
      </w:r>
      <w:r w:rsidRPr="00EE583C">
        <w:t xml:space="preserve">процесса освоения профессионального модуля </w:t>
      </w:r>
      <w:r w:rsidRPr="005960B2">
        <w:t xml:space="preserve">«Судебная статистика» </w:t>
      </w:r>
      <w:r w:rsidRPr="00EE583C">
        <w:t>по виду профессиональной деятельности.</w:t>
      </w:r>
    </w:p>
    <w:p w:rsidR="00DC7AC9" w:rsidRPr="00EE583C" w:rsidRDefault="00DC7AC9" w:rsidP="00DC7AC9">
      <w:pPr>
        <w:spacing w:line="360" w:lineRule="auto"/>
        <w:ind w:firstLine="709"/>
        <w:jc w:val="both"/>
      </w:pPr>
      <w:proofErr w:type="gramStart"/>
      <w:r>
        <w:t>Учебная практика</w:t>
      </w:r>
      <w:r w:rsidRPr="00EE583C">
        <w:t xml:space="preserve"> направлена на формирование у студента общих и профессиональных компетенций, получение практического опыта по </w:t>
      </w:r>
      <w:r>
        <w:t xml:space="preserve">ведению судебной статистики в объеме,   необходимом для работников аппаратов судов и для организации ведения судебной статистики администраторами судов,  готовит </w:t>
      </w:r>
      <w:r w:rsidRPr="00EE583C">
        <w:t xml:space="preserve">к осознанному и </w:t>
      </w:r>
      <w:r>
        <w:t>углубленному изучению юридических дисциплин, изучающих деятельность правоохранительных органов, организацию судебной деятельности, процессуальное законодательство, судебное производство.</w:t>
      </w:r>
      <w:proofErr w:type="gramEnd"/>
    </w:p>
    <w:p w:rsidR="00DC7AC9" w:rsidRPr="00BF07BF" w:rsidRDefault="00DC7AC9" w:rsidP="00DC7AC9">
      <w:pPr>
        <w:pStyle w:val="2"/>
        <w:rPr>
          <w:rFonts w:ascii="Times New Roman" w:hAnsi="Times New Roman"/>
          <w:color w:val="auto"/>
        </w:rPr>
      </w:pPr>
      <w:bookmarkStart w:id="2" w:name="_Toc452251215"/>
      <w:r>
        <w:rPr>
          <w:rFonts w:ascii="Times New Roman" w:hAnsi="Times New Roman"/>
          <w:color w:val="auto"/>
        </w:rPr>
        <w:t xml:space="preserve">1.2. </w:t>
      </w:r>
      <w:r w:rsidRPr="00BF07BF">
        <w:rPr>
          <w:rFonts w:ascii="Times New Roman" w:hAnsi="Times New Roman"/>
          <w:color w:val="auto"/>
        </w:rPr>
        <w:t>Цели и задачи учебной практики, требования к результатам</w:t>
      </w:r>
      <w:bookmarkEnd w:id="2"/>
    </w:p>
    <w:p w:rsidR="00DC7AC9" w:rsidRPr="00BF07BF" w:rsidRDefault="00DC7AC9" w:rsidP="00DC7AC9">
      <w:pPr>
        <w:pStyle w:val="3"/>
        <w:rPr>
          <w:rFonts w:ascii="Times New Roman" w:hAnsi="Times New Roman"/>
          <w:color w:val="auto"/>
        </w:rPr>
      </w:pPr>
      <w:bookmarkStart w:id="3" w:name="_Toc452251216"/>
      <w:r w:rsidRPr="00BF07BF">
        <w:rPr>
          <w:rFonts w:ascii="Times New Roman" w:hAnsi="Times New Roman"/>
          <w:color w:val="auto"/>
        </w:rPr>
        <w:t>Цели практики</w:t>
      </w:r>
      <w:bookmarkEnd w:id="3"/>
    </w:p>
    <w:p w:rsidR="00DC7AC9" w:rsidRPr="00BF07BF" w:rsidRDefault="00DC7AC9" w:rsidP="00DC7AC9">
      <w:pPr>
        <w:spacing w:line="360" w:lineRule="auto"/>
        <w:ind w:firstLine="360"/>
        <w:jc w:val="both"/>
        <w:rPr>
          <w:rFonts w:cs="TimesNewRomanPSMT"/>
        </w:rPr>
      </w:pPr>
    </w:p>
    <w:p w:rsidR="00DC7AC9" w:rsidRPr="00F20CE9" w:rsidRDefault="00DC7AC9" w:rsidP="00DC7AC9">
      <w:pPr>
        <w:numPr>
          <w:ilvl w:val="0"/>
          <w:numId w:val="1"/>
        </w:numPr>
        <w:tabs>
          <w:tab w:val="clear" w:pos="720"/>
          <w:tab w:val="num" w:pos="0"/>
        </w:tabs>
        <w:spacing w:line="360" w:lineRule="auto"/>
        <w:ind w:left="0" w:firstLine="360"/>
        <w:jc w:val="both"/>
        <w:rPr>
          <w:rFonts w:ascii="TimesNewRomanPSMT" w:hAnsi="TimesNewRomanPSMT" w:cs="TimesNewRomanPSMT"/>
        </w:rPr>
      </w:pPr>
      <w:r w:rsidRPr="00F20CE9">
        <w:rPr>
          <w:rFonts w:ascii="TimesNewRomanPSMT" w:hAnsi="TimesNewRomanPSMT" w:cs="TimesNewRomanPSMT"/>
        </w:rPr>
        <w:t>Закрепление и систематизация полученных знаний</w:t>
      </w:r>
      <w:r>
        <w:rPr>
          <w:rFonts w:ascii="TimesNewRomanPSMT" w:hAnsi="TimesNewRomanPSMT" w:cs="TimesNewRomanPSMT"/>
        </w:rPr>
        <w:t xml:space="preserve"> по </w:t>
      </w:r>
      <w:r w:rsidRPr="00F20CE9">
        <w:rPr>
          <w:rFonts w:ascii="TimesNewRomanPSMT" w:hAnsi="TimesNewRomanPSMT" w:cs="TimesNewRomanPSMT"/>
        </w:rPr>
        <w:t xml:space="preserve">учебным дисциплинам, изученным на 2-м курсе:  </w:t>
      </w:r>
      <w:proofErr w:type="gramStart"/>
      <w:r w:rsidRPr="00F20CE9">
        <w:rPr>
          <w:rFonts w:ascii="TimesNewRomanPSMT" w:hAnsi="TimesNewRomanPSMT" w:cs="TimesNewRomanPSMT"/>
        </w:rPr>
        <w:t>«Основы государства и права»,  «Организация службы ведения судебной статистики», «Основы статистики» в ходе выполнения учебных практических заданий под руководством и контролем преподавателей, основанных на реальных статистических данных о деятельности судов и судимости, моделирующих этапы статистической работы в судах и территориальных органах Судебного департамента, получение студентами практических навыков  по организации статистического учета дел и материалов различных видов судебного производства, формированию статистических</w:t>
      </w:r>
      <w:proofErr w:type="gramEnd"/>
      <w:r w:rsidRPr="00F20CE9">
        <w:rPr>
          <w:rFonts w:ascii="TimesNewRomanPSMT" w:hAnsi="TimesNewRomanPSMT" w:cs="TimesNewRomanPSMT"/>
        </w:rPr>
        <w:t xml:space="preserve"> показателей, работы со статистической информацией, работы с общедоступными источниками о делах и судебных решениях,  данными судебной статистики для использования в дальнейшем при подготовке курсовых и дипломных квалификационных работ,  а также научной деятельности;</w:t>
      </w:r>
    </w:p>
    <w:p w:rsidR="00DC7AC9" w:rsidRPr="00267F1F" w:rsidRDefault="00DC7AC9" w:rsidP="00DC7AC9">
      <w:pPr>
        <w:numPr>
          <w:ilvl w:val="0"/>
          <w:numId w:val="1"/>
        </w:numPr>
        <w:tabs>
          <w:tab w:val="clear" w:pos="720"/>
          <w:tab w:val="num" w:pos="0"/>
        </w:tabs>
        <w:spacing w:line="360" w:lineRule="auto"/>
        <w:ind w:left="0" w:firstLine="360"/>
        <w:jc w:val="both"/>
        <w:rPr>
          <w:rFonts w:ascii="TimesNewRomanPSMT" w:hAnsi="TimesNewRomanPSMT" w:cs="TimesNewRomanPSMT"/>
        </w:rPr>
      </w:pPr>
      <w:r w:rsidRPr="00267F1F">
        <w:rPr>
          <w:rFonts w:ascii="TimesNewRomanPSMT" w:hAnsi="TimesNewRomanPSMT" w:cs="TimesNewRomanPSMT"/>
        </w:rPr>
        <w:lastRenderedPageBreak/>
        <w:t>Закрепление теоретических знаний, полученных в процессе обучения; повышение мотивации к освоению юридических дисциплин, профессиональному самосовершенствованию, освоению приемов работы с офисными приложениями, использованию информационных технологий, справочно-правовых систем для решения практических задач по судебной статистике, расширение профессионального кругозора.</w:t>
      </w:r>
    </w:p>
    <w:p w:rsidR="00DC7AC9" w:rsidRPr="00267F1F" w:rsidRDefault="00DC7AC9" w:rsidP="00DC7AC9">
      <w:pPr>
        <w:pStyle w:val="3"/>
        <w:rPr>
          <w:color w:val="auto"/>
        </w:rPr>
      </w:pPr>
      <w:bookmarkStart w:id="4" w:name="_Toc452251217"/>
      <w:r w:rsidRPr="00267F1F">
        <w:rPr>
          <w:color w:val="auto"/>
        </w:rPr>
        <w:t>Задачи  учебной практики:</w:t>
      </w:r>
      <w:bookmarkEnd w:id="4"/>
    </w:p>
    <w:p w:rsidR="00DC7AC9" w:rsidRPr="00267F1F" w:rsidRDefault="00DC7AC9" w:rsidP="00DC7AC9">
      <w:pPr>
        <w:numPr>
          <w:ilvl w:val="0"/>
          <w:numId w:val="2"/>
        </w:numPr>
        <w:tabs>
          <w:tab w:val="clear" w:pos="720"/>
        </w:tabs>
        <w:spacing w:line="360" w:lineRule="auto"/>
        <w:ind w:left="0" w:firstLine="360"/>
        <w:jc w:val="both"/>
        <w:rPr>
          <w:rFonts w:ascii="TimesNewRomanPSMT" w:hAnsi="TimesNewRomanPSMT" w:cs="TimesNewRomanPSMT"/>
        </w:rPr>
      </w:pPr>
      <w:proofErr w:type="gramStart"/>
      <w:r>
        <w:rPr>
          <w:rFonts w:ascii="TimesNewRomanPSMT" w:hAnsi="TimesNewRomanPSMT" w:cs="TimesNewRomanPSMT"/>
        </w:rPr>
        <w:t xml:space="preserve">Получение </w:t>
      </w:r>
      <w:r w:rsidRPr="00267F1F">
        <w:rPr>
          <w:rFonts w:ascii="TimesNewRomanPSMT" w:hAnsi="TimesNewRomanPSMT" w:cs="TimesNewRomanPSMT"/>
        </w:rPr>
        <w:t>обучающимися</w:t>
      </w:r>
      <w:r>
        <w:rPr>
          <w:rFonts w:ascii="TimesNewRomanPSMT" w:hAnsi="TimesNewRomanPSMT" w:cs="TimesNewRomanPSMT"/>
        </w:rPr>
        <w:t xml:space="preserve"> первичной</w:t>
      </w:r>
      <w:r w:rsidRPr="00267F1F">
        <w:rPr>
          <w:rFonts w:ascii="TimesNewRomanPSMT" w:hAnsi="TimesNewRomanPSMT" w:cs="TimesNewRomanPSMT"/>
        </w:rPr>
        <w:t xml:space="preserve"> информации о будущей профессиональной деятельности, связанной с администрированием судов в части организации ведения судебной статистики  в судах общей юрисдикции, арбитражных судах, в Судебном департаменте при Верховном Суде Российской Федерации и его территориальных органах в субъектах Российской Федерации;</w:t>
      </w:r>
      <w:proofErr w:type="gramEnd"/>
    </w:p>
    <w:p w:rsidR="00DC7AC9" w:rsidRPr="00267F1F" w:rsidRDefault="00DC7AC9" w:rsidP="00DC7AC9">
      <w:pPr>
        <w:numPr>
          <w:ilvl w:val="0"/>
          <w:numId w:val="2"/>
        </w:numPr>
        <w:tabs>
          <w:tab w:val="clear" w:pos="720"/>
          <w:tab w:val="num" w:pos="0"/>
        </w:tabs>
        <w:spacing w:line="360" w:lineRule="auto"/>
        <w:ind w:left="0" w:firstLine="360"/>
        <w:jc w:val="both"/>
        <w:rPr>
          <w:rFonts w:ascii="TimesNewRomanPSMT" w:hAnsi="TimesNewRomanPSMT" w:cs="TimesNewRomanPSMT"/>
        </w:rPr>
      </w:pPr>
      <w:r w:rsidRPr="00267F1F">
        <w:rPr>
          <w:rFonts w:ascii="TimesNewRomanPSMT" w:hAnsi="TimesNewRomanPSMT" w:cs="TimesNewRomanPSMT"/>
        </w:rPr>
        <w:t>Ознакомление с применением на практике положений нормативных правовых актов, регламентирующих деятельность Судебного департамента при Верховном Суде Российской Федерации и его структурных подразделений, в ч</w:t>
      </w:r>
      <w:r>
        <w:rPr>
          <w:rFonts w:ascii="TimesNewRomanPSMT" w:hAnsi="TimesNewRomanPSMT" w:cs="TimesNewRomanPSMT"/>
        </w:rPr>
        <w:t xml:space="preserve">асти организации работы  судов и Управлений </w:t>
      </w:r>
      <w:r w:rsidRPr="00267F1F">
        <w:rPr>
          <w:rFonts w:ascii="TimesNewRomanPSMT" w:hAnsi="TimesNewRomanPSMT" w:cs="TimesNewRomanPSMT"/>
        </w:rPr>
        <w:t>Судебного департамента по сбору и анализу статистических данных;</w:t>
      </w:r>
    </w:p>
    <w:p w:rsidR="00DC7AC9" w:rsidRPr="00267F1F" w:rsidRDefault="00DC7AC9" w:rsidP="00DC7AC9">
      <w:pPr>
        <w:numPr>
          <w:ilvl w:val="0"/>
          <w:numId w:val="3"/>
        </w:numPr>
        <w:spacing w:line="360" w:lineRule="auto"/>
        <w:ind w:left="0" w:firstLine="360"/>
        <w:jc w:val="both"/>
        <w:rPr>
          <w:rFonts w:ascii="TimesNewRomanPSMT" w:hAnsi="TimesNewRomanPSMT" w:cs="TimesNewRomanPSMT"/>
        </w:rPr>
      </w:pPr>
      <w:r w:rsidRPr="00267F1F">
        <w:rPr>
          <w:rFonts w:ascii="TimesNewRomanPSMT" w:hAnsi="TimesNewRomanPSMT" w:cs="TimesNewRomanPSMT"/>
        </w:rPr>
        <w:t>Приобретение учащимися  навыков работы со статистическими документами;</w:t>
      </w:r>
    </w:p>
    <w:p w:rsidR="00DC7AC9" w:rsidRPr="00267F1F" w:rsidRDefault="00DC7AC9" w:rsidP="00DC7AC9">
      <w:pPr>
        <w:numPr>
          <w:ilvl w:val="0"/>
          <w:numId w:val="3"/>
        </w:numPr>
        <w:tabs>
          <w:tab w:val="clear" w:pos="720"/>
          <w:tab w:val="num" w:pos="0"/>
        </w:tabs>
        <w:spacing w:line="360" w:lineRule="auto"/>
        <w:ind w:left="0" w:firstLine="360"/>
        <w:jc w:val="both"/>
        <w:rPr>
          <w:rFonts w:ascii="TimesNewRomanPSMT" w:hAnsi="TimesNewRomanPSMT" w:cs="TimesNewRomanPSMT"/>
        </w:rPr>
      </w:pPr>
      <w:r w:rsidRPr="00267F1F">
        <w:rPr>
          <w:rFonts w:ascii="TimesNewRomanPSMT" w:hAnsi="TimesNewRomanPSMT" w:cs="TimesNewRomanPSMT"/>
        </w:rPr>
        <w:t>Ознакомление с нормативными правовыми актами, приказами, инструкциями, регламентирующими деятельность работников аппарата суда (</w:t>
      </w:r>
      <w:r>
        <w:rPr>
          <w:rFonts w:ascii="TimesNewRomanPSMT" w:hAnsi="TimesNewRomanPSMT" w:cs="TimesNewRomanPSMT"/>
        </w:rPr>
        <w:t>либо иного органа, принимающего</w:t>
      </w:r>
      <w:r w:rsidRPr="00267F1F">
        <w:rPr>
          <w:rFonts w:ascii="TimesNewRomanPSMT" w:hAnsi="TimesNewRomanPSMT" w:cs="TimesNewRomanPSMT"/>
        </w:rPr>
        <w:t xml:space="preserve"> студентов на практику);</w:t>
      </w:r>
    </w:p>
    <w:p w:rsidR="00DC7AC9" w:rsidRPr="00267F1F" w:rsidRDefault="00DC7AC9" w:rsidP="00DC7AC9">
      <w:pPr>
        <w:widowControl w:val="0"/>
        <w:numPr>
          <w:ilvl w:val="0"/>
          <w:numId w:val="3"/>
        </w:numPr>
        <w:tabs>
          <w:tab w:val="clear" w:pos="720"/>
          <w:tab w:val="num" w:pos="0"/>
        </w:tabs>
        <w:autoSpaceDE w:val="0"/>
        <w:autoSpaceDN w:val="0"/>
        <w:adjustRightInd w:val="0"/>
        <w:spacing w:line="360" w:lineRule="auto"/>
        <w:ind w:left="0" w:firstLine="360"/>
        <w:jc w:val="both"/>
      </w:pPr>
      <w:r w:rsidRPr="00267F1F">
        <w:rPr>
          <w:rFonts w:ascii="TimesNewRomanPSMT" w:hAnsi="TimesNewRomanPSMT" w:cs="TimesNewRomanPSMT"/>
        </w:rPr>
        <w:t xml:space="preserve">Приобретение опыта совместной работы  студентов при выполнении  практических заданий (деловых игр). </w:t>
      </w:r>
    </w:p>
    <w:p w:rsidR="00DC7AC9" w:rsidRPr="00267F1F" w:rsidRDefault="00DC7AC9" w:rsidP="00DC7AC9">
      <w:pPr>
        <w:spacing w:line="360" w:lineRule="auto"/>
        <w:ind w:firstLine="720"/>
        <w:jc w:val="both"/>
      </w:pPr>
      <w:r w:rsidRPr="00267F1F">
        <w:t>С целью овладения указанным видом профессиональной деятельности и соответствующими профессиональными компетенциями обучающиеся в результате  прохождения</w:t>
      </w:r>
      <w:r>
        <w:t xml:space="preserve"> </w:t>
      </w:r>
      <w:r w:rsidRPr="00267F1F">
        <w:t xml:space="preserve">практики в рамках профессионального модуля </w:t>
      </w:r>
      <w:r w:rsidRPr="00267F1F">
        <w:rPr>
          <w:b/>
          <w:bCs/>
        </w:rPr>
        <w:t xml:space="preserve">ПМ.04 «Судебная статистика» </w:t>
      </w:r>
      <w:r w:rsidRPr="00267F1F">
        <w:t>должны:</w:t>
      </w:r>
    </w:p>
    <w:p w:rsidR="00DC7AC9" w:rsidRPr="00267F1F" w:rsidRDefault="00DC7AC9" w:rsidP="00DC7AC9">
      <w:pPr>
        <w:spacing w:line="360" w:lineRule="auto"/>
        <w:jc w:val="both"/>
      </w:pPr>
      <w:r>
        <w:t>приобрести практический опыт</w:t>
      </w:r>
      <w:r w:rsidRPr="00267F1F">
        <w:t xml:space="preserve"> по ведению статистики, характеризующей работу судов, а также статистики судимости (по вступившим в законную силу приговорам).</w:t>
      </w:r>
    </w:p>
    <w:p w:rsidR="00DC7AC9" w:rsidRPr="00267F1F" w:rsidRDefault="00DC7AC9" w:rsidP="00DC7AC9">
      <w:pPr>
        <w:spacing w:line="360" w:lineRule="auto"/>
        <w:ind w:left="708"/>
        <w:jc w:val="both"/>
      </w:pPr>
      <w:r w:rsidRPr="00267F1F">
        <w:rPr>
          <w:b/>
        </w:rPr>
        <w:t>уметь</w:t>
      </w:r>
      <w:r w:rsidRPr="00267F1F">
        <w:t xml:space="preserve">: </w:t>
      </w:r>
    </w:p>
    <w:p w:rsidR="00DC7AC9" w:rsidRPr="00267F1F" w:rsidRDefault="00DC7AC9" w:rsidP="00DC7AC9">
      <w:pPr>
        <w:spacing w:line="360" w:lineRule="auto"/>
        <w:jc w:val="both"/>
      </w:pPr>
      <w:proofErr w:type="gramStart"/>
      <w:r w:rsidRPr="00267F1F">
        <w:t xml:space="preserve">- вести первичный статистический учет в судебном делопроизводстве, заполнять учетно-статистические документы (учетно-статистические карточки, статистические карточки на подсудимых), на основе статистического учета составлять статистическую отчетность  о работе судов  по рассмотрению  гражданских (административных), уголовных дел и дел об административных правонарушениях в различных судебных инстанциях;  </w:t>
      </w:r>
      <w:r w:rsidRPr="00267F1F">
        <w:lastRenderedPageBreak/>
        <w:t>статистическую отчетность по судимости на основе статистических карточек на подсудимого</w:t>
      </w:r>
      <w:r w:rsidRPr="00267F1F">
        <w:rPr>
          <w:rStyle w:val="ad"/>
        </w:rPr>
        <w:footnoteReference w:id="1"/>
      </w:r>
      <w:r w:rsidRPr="00267F1F">
        <w:t>;</w:t>
      </w:r>
      <w:proofErr w:type="gramEnd"/>
    </w:p>
    <w:p w:rsidR="00DC7AC9" w:rsidRPr="00267F1F" w:rsidRDefault="00DC7AC9" w:rsidP="00DC7AC9">
      <w:pPr>
        <w:spacing w:line="360" w:lineRule="auto"/>
        <w:jc w:val="both"/>
      </w:pPr>
      <w:r w:rsidRPr="00267F1F">
        <w:t xml:space="preserve">- составлять отчет о суммах ущерба от преступлений, суммах взысканий в доход государства, суммах судебных расходов из федерального бюджета определенных судебными актами; </w:t>
      </w:r>
    </w:p>
    <w:p w:rsidR="00DC7AC9" w:rsidRPr="00267F1F" w:rsidRDefault="00DC7AC9" w:rsidP="00DC7AC9">
      <w:pPr>
        <w:spacing w:line="360" w:lineRule="auto"/>
        <w:jc w:val="both"/>
      </w:pPr>
      <w:proofErr w:type="gramStart"/>
      <w:r w:rsidRPr="00267F1F">
        <w:t>- составлять отчет о рассмотрении судами общей юрисдикции уголовных дел в апелляционном порядке и отчет о рассмотрении судами общей юрисдикции гражданских дел в апелляционном и кассационном порядках;</w:t>
      </w:r>
      <w:proofErr w:type="gramEnd"/>
    </w:p>
    <w:p w:rsidR="00DC7AC9" w:rsidRPr="00267F1F" w:rsidRDefault="00DC7AC9" w:rsidP="00DC7AC9">
      <w:pPr>
        <w:spacing w:line="360" w:lineRule="auto"/>
        <w:jc w:val="both"/>
      </w:pPr>
      <w:r w:rsidRPr="00267F1F">
        <w:t>- составлять оперативную отчетность;</w:t>
      </w:r>
    </w:p>
    <w:p w:rsidR="00DC7AC9" w:rsidRPr="00267F1F" w:rsidRDefault="00DC7AC9" w:rsidP="00DC7AC9">
      <w:pPr>
        <w:spacing w:line="360" w:lineRule="auto"/>
        <w:jc w:val="both"/>
      </w:pPr>
      <w:r w:rsidRPr="00267F1F">
        <w:t>- осуществлять аналитическую работу по материалам статистической отчетности;</w:t>
      </w:r>
    </w:p>
    <w:p w:rsidR="00DC7AC9" w:rsidRPr="00267F1F" w:rsidRDefault="00DC7AC9" w:rsidP="00DC7AC9">
      <w:pPr>
        <w:spacing w:line="360" w:lineRule="auto"/>
        <w:ind w:left="851"/>
        <w:jc w:val="both"/>
      </w:pPr>
      <w:r w:rsidRPr="00267F1F">
        <w:rPr>
          <w:b/>
        </w:rPr>
        <w:t>знать</w:t>
      </w:r>
      <w:r w:rsidRPr="00267F1F">
        <w:t xml:space="preserve">: </w:t>
      </w:r>
    </w:p>
    <w:p w:rsidR="00DC7AC9" w:rsidRPr="00267F1F" w:rsidRDefault="00DC7AC9" w:rsidP="00DC7AC9">
      <w:pPr>
        <w:spacing w:line="360" w:lineRule="auto"/>
        <w:jc w:val="both"/>
      </w:pPr>
      <w:r w:rsidRPr="00267F1F">
        <w:t>- положения федерального законодательства, определяющие организацию ведения судебной статистики;</w:t>
      </w:r>
    </w:p>
    <w:p w:rsidR="00DC7AC9" w:rsidRPr="00267F1F" w:rsidRDefault="00DC7AC9" w:rsidP="00DC7AC9">
      <w:pPr>
        <w:spacing w:line="360" w:lineRule="auto"/>
        <w:jc w:val="both"/>
      </w:pPr>
      <w:r w:rsidRPr="00267F1F">
        <w:t>- ведомственные нормативные акты  Судебного департамента, регулирующие ведение судебной статистики;</w:t>
      </w:r>
    </w:p>
    <w:p w:rsidR="00DC7AC9" w:rsidRPr="00267F1F" w:rsidRDefault="00DC7AC9" w:rsidP="00DC7AC9">
      <w:pPr>
        <w:spacing w:line="360" w:lineRule="auto"/>
        <w:jc w:val="both"/>
      </w:pPr>
      <w:r w:rsidRPr="00267F1F">
        <w:t>- формы статистической отчетности в суде;</w:t>
      </w:r>
    </w:p>
    <w:p w:rsidR="00DC7AC9" w:rsidRPr="00267F1F" w:rsidRDefault="00DC7AC9" w:rsidP="00DC7AC9">
      <w:pPr>
        <w:spacing w:line="360" w:lineRule="auto"/>
        <w:jc w:val="both"/>
      </w:pPr>
      <w:r w:rsidRPr="00267F1F">
        <w:t>- порядок формирования статистической информации о судебной деятельности и судимости;</w:t>
      </w:r>
    </w:p>
    <w:p w:rsidR="00DC7AC9" w:rsidRDefault="00DC7AC9" w:rsidP="00DC7AC9">
      <w:pPr>
        <w:spacing w:line="360" w:lineRule="auto"/>
        <w:jc w:val="both"/>
      </w:pPr>
      <w:r w:rsidRPr="00267F1F">
        <w:t>- информационные ресурсы судебной статистики.</w:t>
      </w:r>
    </w:p>
    <w:p w:rsidR="00DC7AC9" w:rsidRPr="00BF07BF" w:rsidRDefault="00DC7AC9" w:rsidP="00DC7AC9">
      <w:pPr>
        <w:pStyle w:val="2"/>
        <w:rPr>
          <w:rFonts w:ascii="Times New Roman" w:hAnsi="Times New Roman"/>
          <w:color w:val="auto"/>
        </w:rPr>
      </w:pPr>
      <w:bookmarkStart w:id="5" w:name="_Toc452251218"/>
      <w:r>
        <w:rPr>
          <w:rFonts w:ascii="Times New Roman" w:hAnsi="Times New Roman"/>
          <w:color w:val="auto"/>
        </w:rPr>
        <w:t xml:space="preserve">1.3. </w:t>
      </w:r>
      <w:r w:rsidRPr="00BF07BF">
        <w:rPr>
          <w:rFonts w:ascii="Times New Roman" w:hAnsi="Times New Roman"/>
          <w:color w:val="auto"/>
        </w:rPr>
        <w:t>Место учебной практики в структуре ОПОП</w:t>
      </w:r>
      <w:bookmarkEnd w:id="5"/>
    </w:p>
    <w:p w:rsidR="00DC7AC9" w:rsidRPr="00B30480" w:rsidRDefault="00DC7AC9" w:rsidP="00DC7AC9">
      <w:pPr>
        <w:widowControl w:val="0"/>
        <w:autoSpaceDE w:val="0"/>
        <w:autoSpaceDN w:val="0"/>
        <w:adjustRightInd w:val="0"/>
        <w:spacing w:line="360" w:lineRule="auto"/>
        <w:ind w:firstLine="708"/>
        <w:jc w:val="both"/>
        <w:rPr>
          <w:iCs/>
        </w:rPr>
      </w:pPr>
      <w:r>
        <w:t>Учебная</w:t>
      </w:r>
      <w:r w:rsidRPr="00EE583C">
        <w:t xml:space="preserve"> практика проводится, в соответствии с утвержденным учебным планом, пос</w:t>
      </w:r>
      <w:r>
        <w:t>ле прохождения междисциплинарного курса</w:t>
      </w:r>
      <w:r w:rsidRPr="00EE583C">
        <w:t xml:space="preserve"> (МДК) в рамках профессионального модуля «</w:t>
      </w:r>
      <w:r>
        <w:t>Судебная статистика</w:t>
      </w:r>
      <w:r w:rsidRPr="00EE583C">
        <w:t>»:</w:t>
      </w:r>
      <w:r>
        <w:t xml:space="preserve"> </w:t>
      </w:r>
      <w:r w:rsidRPr="00B30480">
        <w:rPr>
          <w:iCs/>
        </w:rPr>
        <w:t>МДК 04.02.Ораганизация службы судебной статистики в судах.</w:t>
      </w:r>
    </w:p>
    <w:p w:rsidR="00DC7AC9" w:rsidRPr="00BF1F06" w:rsidRDefault="00DC7AC9" w:rsidP="00DC7AC9">
      <w:pPr>
        <w:pStyle w:val="2"/>
        <w:rPr>
          <w:color w:val="auto"/>
        </w:rPr>
      </w:pPr>
      <w:bookmarkStart w:id="6" w:name="_Toc452251219"/>
      <w:r>
        <w:rPr>
          <w:color w:val="auto"/>
        </w:rPr>
        <w:t xml:space="preserve">1.4. </w:t>
      </w:r>
      <w:r w:rsidRPr="00BF1F06">
        <w:rPr>
          <w:color w:val="auto"/>
        </w:rPr>
        <w:t>Трудоемкость и сроки проведения практики</w:t>
      </w:r>
      <w:bookmarkEnd w:id="6"/>
    </w:p>
    <w:p w:rsidR="00DC7AC9" w:rsidRPr="00E15666" w:rsidRDefault="00DC7AC9" w:rsidP="00DC7AC9">
      <w:pPr>
        <w:spacing w:line="360" w:lineRule="auto"/>
        <w:ind w:firstLine="851"/>
        <w:jc w:val="both"/>
      </w:pPr>
      <w:r w:rsidRPr="00E15666">
        <w:t xml:space="preserve">Трудоемкость </w:t>
      </w:r>
      <w:r>
        <w:t xml:space="preserve">учебной </w:t>
      </w:r>
      <w:r w:rsidRPr="00E15666">
        <w:t xml:space="preserve"> практики в рамках освоения профессионального модуля «</w:t>
      </w:r>
      <w:r>
        <w:t>Судебная статистика»</w:t>
      </w:r>
      <w:r w:rsidRPr="00E15666">
        <w:t xml:space="preserve"> составляет </w:t>
      </w:r>
      <w:r>
        <w:t xml:space="preserve"> 36 часов</w:t>
      </w:r>
      <w:r w:rsidRPr="00E15666">
        <w:t>(</w:t>
      </w:r>
      <w:r>
        <w:t>1 неделя</w:t>
      </w:r>
      <w:r w:rsidRPr="00E15666">
        <w:t>).</w:t>
      </w:r>
    </w:p>
    <w:p w:rsidR="00DC7AC9" w:rsidRDefault="00DC7AC9" w:rsidP="00DC7AC9">
      <w:pPr>
        <w:shd w:val="clear" w:color="auto" w:fill="FFFFFF"/>
        <w:spacing w:line="360" w:lineRule="auto"/>
        <w:jc w:val="both"/>
      </w:pPr>
      <w:r>
        <w:t xml:space="preserve"> </w:t>
      </w:r>
      <w:r w:rsidRPr="00E15666">
        <w:t xml:space="preserve"> Практика проводится на </w:t>
      </w:r>
      <w:r>
        <w:t>2</w:t>
      </w:r>
      <w:r w:rsidRPr="00E15666">
        <w:t xml:space="preserve"> курсе, в </w:t>
      </w:r>
      <w:r>
        <w:t xml:space="preserve">4 </w:t>
      </w:r>
      <w:r w:rsidRPr="00E15666">
        <w:t>семестре.</w:t>
      </w:r>
    </w:p>
    <w:p w:rsidR="00DC7AC9" w:rsidRPr="00AB3F07" w:rsidRDefault="00DC7AC9" w:rsidP="00DC7AC9">
      <w:pPr>
        <w:spacing w:line="360" w:lineRule="auto"/>
        <w:ind w:firstLine="709"/>
        <w:jc w:val="both"/>
      </w:pPr>
      <w:r w:rsidRPr="00AB3F07">
        <w:t>Сроки проведения учебной практики  определяются учебным планом по специальности «Право и судебное администрирование» и графиком учебного  процесса.</w:t>
      </w:r>
    </w:p>
    <w:p w:rsidR="00DC7AC9" w:rsidRPr="003A48D9" w:rsidRDefault="00DC7AC9" w:rsidP="00DC7AC9">
      <w:pPr>
        <w:spacing w:line="360" w:lineRule="auto"/>
        <w:ind w:firstLine="709"/>
        <w:jc w:val="both"/>
      </w:pPr>
      <w:r w:rsidRPr="003A48D9">
        <w:t>Место прохождения  учебной практики – компьютерные классы Российского государственного</w:t>
      </w:r>
      <w:r>
        <w:t xml:space="preserve"> университета правосудия (РГУП)</w:t>
      </w:r>
    </w:p>
    <w:p w:rsidR="00DC7AC9" w:rsidRPr="001B64B2" w:rsidRDefault="00DC7AC9" w:rsidP="00DC7AC9">
      <w:pPr>
        <w:pStyle w:val="2"/>
        <w:numPr>
          <w:ilvl w:val="1"/>
          <w:numId w:val="7"/>
        </w:numPr>
        <w:tabs>
          <w:tab w:val="clear" w:pos="840"/>
          <w:tab w:val="num" w:pos="540"/>
        </w:tabs>
        <w:ind w:hanging="840"/>
        <w:rPr>
          <w:rFonts w:ascii="Times New Roman" w:hAnsi="Times New Roman"/>
          <w:color w:val="auto"/>
          <w:sz w:val="24"/>
          <w:szCs w:val="24"/>
        </w:rPr>
      </w:pPr>
      <w:r w:rsidRPr="001B64B2">
        <w:rPr>
          <w:rFonts w:ascii="Times New Roman" w:hAnsi="Times New Roman"/>
          <w:color w:val="auto"/>
          <w:sz w:val="24"/>
          <w:szCs w:val="24"/>
        </w:rPr>
        <w:lastRenderedPageBreak/>
        <w:t xml:space="preserve">Место прохождения практики </w:t>
      </w:r>
    </w:p>
    <w:p w:rsidR="00DC7AC9" w:rsidRPr="00A7310C" w:rsidRDefault="00DC7AC9" w:rsidP="00DC7AC9">
      <w:r w:rsidRPr="00A7310C">
        <w:t xml:space="preserve">Практика проводится в компьютерных аудиториях </w:t>
      </w:r>
      <w:r>
        <w:t xml:space="preserve">УФ РГУП </w:t>
      </w:r>
      <w:r w:rsidRPr="00A7310C">
        <w:t xml:space="preserve">кафедры </w:t>
      </w:r>
      <w:r>
        <w:t>гуманитарных и социально-экономических дисциплин</w:t>
      </w:r>
      <w:r w:rsidRPr="00A7310C">
        <w:t>.</w:t>
      </w:r>
    </w:p>
    <w:p w:rsidR="00DC7AC9" w:rsidRPr="00EE583C" w:rsidRDefault="00DC7AC9" w:rsidP="00DC7AC9">
      <w:pPr>
        <w:ind w:left="720"/>
        <w:jc w:val="both"/>
        <w:rPr>
          <w:b/>
          <w:bCs/>
          <w:sz w:val="28"/>
          <w:szCs w:val="28"/>
        </w:rPr>
      </w:pPr>
    </w:p>
    <w:p w:rsidR="00DC7AC9" w:rsidRPr="001B64B2" w:rsidRDefault="00DC7AC9" w:rsidP="00DC7AC9">
      <w:pPr>
        <w:pStyle w:val="2"/>
        <w:numPr>
          <w:ilvl w:val="0"/>
          <w:numId w:val="7"/>
        </w:numPr>
        <w:jc w:val="center"/>
        <w:rPr>
          <w:rFonts w:ascii="Times New Roman" w:hAnsi="Times New Roman"/>
          <w:color w:val="auto"/>
          <w:sz w:val="24"/>
          <w:szCs w:val="24"/>
        </w:rPr>
      </w:pPr>
      <w:bookmarkStart w:id="7" w:name="_Toc452251220"/>
      <w:r w:rsidRPr="001B64B2">
        <w:rPr>
          <w:rFonts w:ascii="Times New Roman" w:hAnsi="Times New Roman"/>
          <w:color w:val="auto"/>
          <w:sz w:val="24"/>
          <w:szCs w:val="24"/>
        </w:rPr>
        <w:t>Результаты освоения программы учебной практики</w:t>
      </w:r>
      <w:bookmarkEnd w:id="7"/>
    </w:p>
    <w:p w:rsidR="00DC7AC9" w:rsidRPr="00AB3F07" w:rsidRDefault="00DC7AC9" w:rsidP="00DC7AC9">
      <w:pPr>
        <w:spacing w:line="360" w:lineRule="auto"/>
        <w:ind w:firstLine="432"/>
        <w:jc w:val="both"/>
      </w:pPr>
      <w:r w:rsidRPr="00AB3F07">
        <w:t xml:space="preserve">Результатом прохождения учебной  практики в рамках освоения профессионального модуля  </w:t>
      </w:r>
      <w:r w:rsidRPr="00AB3F07">
        <w:rPr>
          <w:b/>
          <w:bCs/>
        </w:rPr>
        <w:t xml:space="preserve">ПМ.04 «Судебная статистика» </w:t>
      </w:r>
      <w:r w:rsidRPr="00AB3F07">
        <w:t>является овладение обучающимися  навыками  и приемами работы по ведению судебной статистики, входящего в круг профессиональных обязанностей специалиста по судебному администрированию, в том числе профессиональными (ПК) и общими (ОК) компетенциями: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8"/>
        <w:gridCol w:w="8202"/>
      </w:tblGrid>
      <w:tr w:rsidR="00DC7AC9" w:rsidRPr="00267F1F" w:rsidTr="00DC7AC9">
        <w:trPr>
          <w:trHeight w:val="348"/>
        </w:trPr>
        <w:tc>
          <w:tcPr>
            <w:tcW w:w="1368" w:type="dxa"/>
            <w:tcBorders>
              <w:top w:val="single" w:sz="4" w:space="0" w:color="auto"/>
              <w:left w:val="single" w:sz="4" w:space="0" w:color="auto"/>
              <w:bottom w:val="single" w:sz="4" w:space="0" w:color="auto"/>
              <w:right w:val="single" w:sz="4" w:space="0" w:color="auto"/>
            </w:tcBorders>
          </w:tcPr>
          <w:p w:rsidR="00DC7AC9" w:rsidRPr="00267F1F" w:rsidRDefault="00DC7AC9" w:rsidP="00DC7AC9">
            <w:pPr>
              <w:spacing w:line="360" w:lineRule="auto"/>
              <w:jc w:val="both"/>
              <w:rPr>
                <w:b/>
                <w:bCs/>
              </w:rPr>
            </w:pPr>
            <w:r w:rsidRPr="00267F1F">
              <w:rPr>
                <w:b/>
                <w:bCs/>
              </w:rPr>
              <w:t xml:space="preserve">Код </w:t>
            </w:r>
          </w:p>
        </w:tc>
        <w:tc>
          <w:tcPr>
            <w:tcW w:w="8202" w:type="dxa"/>
            <w:tcBorders>
              <w:top w:val="single" w:sz="4" w:space="0" w:color="auto"/>
              <w:left w:val="single" w:sz="4" w:space="0" w:color="auto"/>
              <w:bottom w:val="single" w:sz="4" w:space="0" w:color="auto"/>
              <w:right w:val="single" w:sz="4" w:space="0" w:color="auto"/>
            </w:tcBorders>
          </w:tcPr>
          <w:p w:rsidR="00DC7AC9" w:rsidRPr="00267F1F" w:rsidRDefault="00DC7AC9" w:rsidP="00DC7AC9">
            <w:pPr>
              <w:spacing w:line="360" w:lineRule="auto"/>
              <w:jc w:val="both"/>
              <w:rPr>
                <w:b/>
                <w:bCs/>
              </w:rPr>
            </w:pPr>
            <w:r w:rsidRPr="00267F1F">
              <w:rPr>
                <w:b/>
                <w:bCs/>
              </w:rPr>
              <w:t>Наименование  результата обучения (компетенции)</w:t>
            </w:r>
          </w:p>
        </w:tc>
      </w:tr>
      <w:tr w:rsidR="00DC7AC9" w:rsidRPr="00267F1F" w:rsidTr="00DC7AC9">
        <w:tc>
          <w:tcPr>
            <w:tcW w:w="1368" w:type="dxa"/>
            <w:tcBorders>
              <w:top w:val="single" w:sz="4" w:space="0" w:color="auto"/>
              <w:left w:val="single" w:sz="4" w:space="0" w:color="auto"/>
              <w:bottom w:val="single" w:sz="4" w:space="0" w:color="auto"/>
              <w:right w:val="single" w:sz="4" w:space="0" w:color="auto"/>
            </w:tcBorders>
          </w:tcPr>
          <w:p w:rsidR="00DC7AC9" w:rsidRPr="00267F1F" w:rsidRDefault="00DC7AC9" w:rsidP="00DC7AC9">
            <w:pPr>
              <w:spacing w:line="360" w:lineRule="auto"/>
              <w:jc w:val="both"/>
            </w:pPr>
            <w:r w:rsidRPr="00267F1F">
              <w:t>ПК 1.5.</w:t>
            </w:r>
          </w:p>
        </w:tc>
        <w:tc>
          <w:tcPr>
            <w:tcW w:w="8202" w:type="dxa"/>
            <w:tcBorders>
              <w:top w:val="single" w:sz="4" w:space="0" w:color="auto"/>
              <w:left w:val="single" w:sz="4" w:space="0" w:color="auto"/>
              <w:bottom w:val="single" w:sz="4" w:space="0" w:color="auto"/>
              <w:right w:val="single" w:sz="4" w:space="0" w:color="auto"/>
            </w:tcBorders>
          </w:tcPr>
          <w:p w:rsidR="00DC7AC9" w:rsidRPr="00267F1F" w:rsidRDefault="00DC7AC9" w:rsidP="00DC7AC9">
            <w:pPr>
              <w:spacing w:line="360" w:lineRule="auto"/>
              <w:jc w:val="both"/>
            </w:pPr>
            <w:r w:rsidRPr="00267F1F">
              <w:t>Осуществлять ведение судебной статистики на бумажных носителях и в электронном виде.</w:t>
            </w:r>
          </w:p>
        </w:tc>
      </w:tr>
      <w:tr w:rsidR="00DC7AC9" w:rsidRPr="00267F1F" w:rsidTr="00DC7AC9">
        <w:tc>
          <w:tcPr>
            <w:tcW w:w="1368" w:type="dxa"/>
            <w:tcBorders>
              <w:top w:val="single" w:sz="4" w:space="0" w:color="auto"/>
              <w:left w:val="single" w:sz="4" w:space="0" w:color="auto"/>
              <w:bottom w:val="single" w:sz="4" w:space="0" w:color="auto"/>
              <w:right w:val="single" w:sz="4" w:space="0" w:color="auto"/>
            </w:tcBorders>
          </w:tcPr>
          <w:p w:rsidR="00DC7AC9" w:rsidRPr="00267F1F" w:rsidRDefault="00DC7AC9" w:rsidP="00DC7AC9">
            <w:pPr>
              <w:spacing w:line="360" w:lineRule="auto"/>
              <w:jc w:val="both"/>
            </w:pPr>
            <w:r w:rsidRPr="00267F1F">
              <w:t>ОК-1</w:t>
            </w:r>
          </w:p>
        </w:tc>
        <w:tc>
          <w:tcPr>
            <w:tcW w:w="8202" w:type="dxa"/>
            <w:tcBorders>
              <w:top w:val="single" w:sz="4" w:space="0" w:color="auto"/>
              <w:left w:val="single" w:sz="4" w:space="0" w:color="auto"/>
              <w:bottom w:val="single" w:sz="4" w:space="0" w:color="auto"/>
              <w:right w:val="single" w:sz="4" w:space="0" w:color="auto"/>
            </w:tcBorders>
          </w:tcPr>
          <w:p w:rsidR="00DC7AC9" w:rsidRPr="00267F1F" w:rsidRDefault="00DC7AC9" w:rsidP="00DC7AC9">
            <w:pPr>
              <w:spacing w:line="360" w:lineRule="auto"/>
              <w:jc w:val="both"/>
            </w:pPr>
            <w:r w:rsidRPr="00267F1F">
              <w:t>Понимать сущность и социальную значимость своей будущей профессии, проявлять к ней устойчивый интерес.</w:t>
            </w:r>
          </w:p>
        </w:tc>
      </w:tr>
      <w:tr w:rsidR="00DC7AC9" w:rsidRPr="00267F1F" w:rsidTr="00DC7AC9">
        <w:tc>
          <w:tcPr>
            <w:tcW w:w="1368" w:type="dxa"/>
            <w:tcBorders>
              <w:top w:val="single" w:sz="4" w:space="0" w:color="auto"/>
              <w:left w:val="single" w:sz="4" w:space="0" w:color="auto"/>
              <w:bottom w:val="single" w:sz="4" w:space="0" w:color="auto"/>
              <w:right w:val="single" w:sz="4" w:space="0" w:color="auto"/>
            </w:tcBorders>
          </w:tcPr>
          <w:p w:rsidR="00DC7AC9" w:rsidRPr="00267F1F" w:rsidRDefault="00DC7AC9" w:rsidP="00DC7AC9">
            <w:pPr>
              <w:spacing w:line="360" w:lineRule="auto"/>
              <w:jc w:val="both"/>
            </w:pPr>
            <w:r w:rsidRPr="00267F1F">
              <w:t>0К-2</w:t>
            </w:r>
          </w:p>
        </w:tc>
        <w:tc>
          <w:tcPr>
            <w:tcW w:w="8202" w:type="dxa"/>
            <w:tcBorders>
              <w:top w:val="single" w:sz="4" w:space="0" w:color="auto"/>
              <w:left w:val="single" w:sz="4" w:space="0" w:color="auto"/>
              <w:bottom w:val="single" w:sz="4" w:space="0" w:color="auto"/>
              <w:right w:val="single" w:sz="4" w:space="0" w:color="auto"/>
            </w:tcBorders>
          </w:tcPr>
          <w:p w:rsidR="00DC7AC9" w:rsidRPr="00267F1F" w:rsidRDefault="00DC7AC9" w:rsidP="00DC7AC9">
            <w:pPr>
              <w:spacing w:line="360" w:lineRule="auto"/>
              <w:jc w:val="both"/>
            </w:pPr>
            <w:r w:rsidRPr="00267F1F">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DC7AC9" w:rsidRPr="00267F1F" w:rsidTr="00DC7AC9">
        <w:tc>
          <w:tcPr>
            <w:tcW w:w="1368" w:type="dxa"/>
            <w:tcBorders>
              <w:top w:val="single" w:sz="4" w:space="0" w:color="auto"/>
              <w:left w:val="single" w:sz="4" w:space="0" w:color="auto"/>
              <w:bottom w:val="single" w:sz="4" w:space="0" w:color="auto"/>
              <w:right w:val="single" w:sz="4" w:space="0" w:color="auto"/>
            </w:tcBorders>
          </w:tcPr>
          <w:p w:rsidR="00DC7AC9" w:rsidRPr="00267F1F" w:rsidRDefault="00DC7AC9" w:rsidP="00DC7AC9">
            <w:pPr>
              <w:spacing w:line="360" w:lineRule="auto"/>
              <w:jc w:val="both"/>
            </w:pPr>
            <w:r w:rsidRPr="00267F1F">
              <w:t>ОК-4</w:t>
            </w:r>
          </w:p>
        </w:tc>
        <w:tc>
          <w:tcPr>
            <w:tcW w:w="8202" w:type="dxa"/>
            <w:tcBorders>
              <w:top w:val="single" w:sz="4" w:space="0" w:color="auto"/>
              <w:left w:val="single" w:sz="4" w:space="0" w:color="auto"/>
              <w:bottom w:val="single" w:sz="4" w:space="0" w:color="auto"/>
              <w:right w:val="single" w:sz="4" w:space="0" w:color="auto"/>
            </w:tcBorders>
          </w:tcPr>
          <w:p w:rsidR="00DC7AC9" w:rsidRPr="00267F1F" w:rsidRDefault="00DC7AC9" w:rsidP="00DC7AC9">
            <w:pPr>
              <w:spacing w:line="360" w:lineRule="auto"/>
              <w:jc w:val="both"/>
            </w:pPr>
            <w:r w:rsidRPr="00267F1F">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C7AC9" w:rsidRPr="00F86495" w:rsidTr="00DC7AC9">
        <w:tc>
          <w:tcPr>
            <w:tcW w:w="1368" w:type="dxa"/>
            <w:tcBorders>
              <w:top w:val="single" w:sz="4" w:space="0" w:color="auto"/>
              <w:left w:val="single" w:sz="4" w:space="0" w:color="auto"/>
              <w:bottom w:val="single" w:sz="4" w:space="0" w:color="auto"/>
              <w:right w:val="single" w:sz="4" w:space="0" w:color="auto"/>
            </w:tcBorders>
          </w:tcPr>
          <w:p w:rsidR="00DC7AC9" w:rsidRPr="00267F1F" w:rsidRDefault="00DC7AC9" w:rsidP="00DC7AC9">
            <w:pPr>
              <w:spacing w:line="360" w:lineRule="auto"/>
              <w:jc w:val="both"/>
            </w:pPr>
            <w:r w:rsidRPr="00267F1F">
              <w:t>ОК-5</w:t>
            </w:r>
          </w:p>
        </w:tc>
        <w:tc>
          <w:tcPr>
            <w:tcW w:w="8202" w:type="dxa"/>
            <w:tcBorders>
              <w:top w:val="single" w:sz="4" w:space="0" w:color="auto"/>
              <w:left w:val="single" w:sz="4" w:space="0" w:color="auto"/>
              <w:bottom w:val="single" w:sz="4" w:space="0" w:color="auto"/>
              <w:right w:val="single" w:sz="4" w:space="0" w:color="auto"/>
            </w:tcBorders>
          </w:tcPr>
          <w:p w:rsidR="00DC7AC9" w:rsidRPr="00267F1F" w:rsidRDefault="00DC7AC9" w:rsidP="00DC7AC9">
            <w:pPr>
              <w:spacing w:line="360" w:lineRule="auto"/>
              <w:jc w:val="both"/>
            </w:pPr>
            <w:r w:rsidRPr="00267F1F">
              <w:t>Использовать информационно-коммуникационные технологии в профессиональной деятельности.</w:t>
            </w:r>
          </w:p>
        </w:tc>
      </w:tr>
    </w:tbl>
    <w:p w:rsidR="00DC7AC9" w:rsidRPr="001B64B2" w:rsidRDefault="00DC7AC9" w:rsidP="00DC7AC9">
      <w:pPr>
        <w:pStyle w:val="2"/>
        <w:jc w:val="center"/>
        <w:rPr>
          <w:rFonts w:ascii="Times New Roman" w:hAnsi="Times New Roman"/>
          <w:color w:val="auto"/>
        </w:rPr>
      </w:pPr>
      <w:bookmarkStart w:id="8" w:name="_Toc452251221"/>
      <w:r w:rsidRPr="001B64B2">
        <w:rPr>
          <w:rFonts w:ascii="Times New Roman" w:hAnsi="Times New Roman"/>
          <w:color w:val="auto"/>
        </w:rPr>
        <w:t>3. Структура и содержание учебной  практики</w:t>
      </w:r>
      <w:bookmarkEnd w:id="8"/>
    </w:p>
    <w:p w:rsidR="00DC7AC9" w:rsidRPr="001B64B2" w:rsidRDefault="00DC7AC9" w:rsidP="00DC7A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4608"/>
        <w:gridCol w:w="4254"/>
      </w:tblGrid>
      <w:tr w:rsidR="00DC7AC9" w:rsidRPr="00EE583C" w:rsidTr="00DC7AC9">
        <w:trPr>
          <w:trHeight w:val="849"/>
        </w:trPr>
        <w:tc>
          <w:tcPr>
            <w:tcW w:w="540" w:type="dxa"/>
            <w:tcBorders>
              <w:top w:val="single" w:sz="4" w:space="0" w:color="auto"/>
              <w:left w:val="single" w:sz="4" w:space="0" w:color="auto"/>
              <w:bottom w:val="single" w:sz="4" w:space="0" w:color="auto"/>
              <w:right w:val="single" w:sz="4" w:space="0" w:color="auto"/>
            </w:tcBorders>
          </w:tcPr>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sidRPr="00F71C0B">
              <w:rPr>
                <w:sz w:val="22"/>
              </w:rPr>
              <w:t xml:space="preserve">№ </w:t>
            </w:r>
            <w:proofErr w:type="spellStart"/>
            <w:proofErr w:type="gramStart"/>
            <w:r w:rsidRPr="00F71C0B">
              <w:rPr>
                <w:sz w:val="22"/>
              </w:rPr>
              <w:t>п</w:t>
            </w:r>
            <w:proofErr w:type="spellEnd"/>
            <w:proofErr w:type="gramEnd"/>
            <w:r w:rsidRPr="00F71C0B">
              <w:rPr>
                <w:sz w:val="22"/>
              </w:rPr>
              <w:t>/</w:t>
            </w:r>
            <w:proofErr w:type="spellStart"/>
            <w:r w:rsidRPr="00F71C0B">
              <w:rPr>
                <w:sz w:val="22"/>
              </w:rPr>
              <w:t>п</w:t>
            </w:r>
            <w:proofErr w:type="spellEnd"/>
          </w:p>
        </w:tc>
        <w:tc>
          <w:tcPr>
            <w:tcW w:w="4608" w:type="dxa"/>
            <w:tcBorders>
              <w:top w:val="single" w:sz="4" w:space="0" w:color="auto"/>
              <w:left w:val="single" w:sz="4" w:space="0" w:color="auto"/>
              <w:bottom w:val="single" w:sz="4" w:space="0" w:color="auto"/>
              <w:right w:val="single" w:sz="4" w:space="0" w:color="auto"/>
            </w:tcBorders>
          </w:tcPr>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sidRPr="00EE583C">
              <w:t xml:space="preserve">Разделы </w:t>
            </w:r>
          </w:p>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sidRPr="00EE583C">
              <w:t>(этапы) практики</w:t>
            </w:r>
          </w:p>
        </w:tc>
        <w:tc>
          <w:tcPr>
            <w:tcW w:w="4254" w:type="dxa"/>
            <w:tcBorders>
              <w:top w:val="single" w:sz="4" w:space="0" w:color="auto"/>
              <w:left w:val="single" w:sz="4" w:space="0" w:color="auto"/>
              <w:bottom w:val="single" w:sz="4" w:space="0" w:color="auto"/>
              <w:right w:val="single" w:sz="4" w:space="0" w:color="auto"/>
            </w:tcBorders>
          </w:tcPr>
          <w:p w:rsidR="00DC7AC9" w:rsidRPr="00F71C0B"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hanging="147"/>
              <w:jc w:val="center"/>
              <w:rPr>
                <w:sz w:val="20"/>
              </w:rPr>
            </w:pPr>
            <w:r w:rsidRPr="00F71C0B">
              <w:rPr>
                <w:sz w:val="20"/>
              </w:rPr>
              <w:t>Виды учебных  работ</w:t>
            </w:r>
          </w:p>
        </w:tc>
      </w:tr>
      <w:tr w:rsidR="00DC7AC9" w:rsidRPr="00EE583C" w:rsidTr="00DC7AC9">
        <w:tc>
          <w:tcPr>
            <w:tcW w:w="540" w:type="dxa"/>
            <w:tcBorders>
              <w:top w:val="single" w:sz="4" w:space="0" w:color="auto"/>
              <w:left w:val="single" w:sz="4" w:space="0" w:color="auto"/>
              <w:bottom w:val="single" w:sz="4" w:space="0" w:color="auto"/>
              <w:right w:val="single" w:sz="4" w:space="0" w:color="auto"/>
            </w:tcBorders>
          </w:tcPr>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sidRPr="00EE583C">
              <w:t>1</w:t>
            </w:r>
          </w:p>
        </w:tc>
        <w:tc>
          <w:tcPr>
            <w:tcW w:w="4608" w:type="dxa"/>
            <w:tcBorders>
              <w:top w:val="single" w:sz="4" w:space="0" w:color="auto"/>
              <w:left w:val="single" w:sz="4" w:space="0" w:color="auto"/>
              <w:bottom w:val="single" w:sz="4" w:space="0" w:color="auto"/>
              <w:right w:val="single" w:sz="4" w:space="0" w:color="auto"/>
            </w:tcBorders>
          </w:tcPr>
          <w:p w:rsidR="00DC7AC9" w:rsidRPr="00BC5C15"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5C15">
              <w:rPr>
                <w:sz w:val="22"/>
              </w:rPr>
              <w:t>Ознакомление</w:t>
            </w:r>
            <w:r>
              <w:rPr>
                <w:sz w:val="22"/>
              </w:rPr>
              <w:t xml:space="preserve"> </w:t>
            </w:r>
            <w:r w:rsidRPr="00BC5C15">
              <w:rPr>
                <w:sz w:val="22"/>
              </w:rPr>
              <w:t>с  Инструкциями по судебному делопроизводству в части положений, определяющий первичный</w:t>
            </w:r>
            <w:r>
              <w:rPr>
                <w:sz w:val="22"/>
              </w:rPr>
              <w:t xml:space="preserve"> статистический учет.</w:t>
            </w:r>
          </w:p>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5C15">
              <w:rPr>
                <w:sz w:val="22"/>
              </w:rPr>
              <w:t>Ознакомление с документами первичного стат</w:t>
            </w:r>
            <w:r>
              <w:rPr>
                <w:sz w:val="22"/>
              </w:rPr>
              <w:t>истического учета</w:t>
            </w:r>
            <w:r w:rsidRPr="00BC5C15">
              <w:rPr>
                <w:sz w:val="22"/>
              </w:rPr>
              <w:t xml:space="preserve">, утверждаемыми инструкциями по судебному делопроизводству </w:t>
            </w:r>
          </w:p>
        </w:tc>
        <w:tc>
          <w:tcPr>
            <w:tcW w:w="4254" w:type="dxa"/>
            <w:tcBorders>
              <w:top w:val="single" w:sz="4" w:space="0" w:color="auto"/>
              <w:left w:val="single" w:sz="4" w:space="0" w:color="auto"/>
              <w:bottom w:val="single" w:sz="4" w:space="0" w:color="auto"/>
              <w:right w:val="single" w:sz="4" w:space="0" w:color="auto"/>
            </w:tcBorders>
          </w:tcPr>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9117A">
              <w:rPr>
                <w:sz w:val="22"/>
              </w:rPr>
              <w:t>Изучение</w:t>
            </w:r>
            <w:r>
              <w:rPr>
                <w:sz w:val="22"/>
              </w:rPr>
              <w:t xml:space="preserve"> </w:t>
            </w:r>
            <w:r w:rsidRPr="00E9117A">
              <w:rPr>
                <w:sz w:val="22"/>
              </w:rPr>
              <w:t>структуры и состава учетно-статистических карточек по видам судебного производства и судебным инстанциям</w:t>
            </w:r>
          </w:p>
        </w:tc>
      </w:tr>
      <w:tr w:rsidR="00DC7AC9" w:rsidRPr="00EE583C" w:rsidTr="00DC7AC9">
        <w:tc>
          <w:tcPr>
            <w:tcW w:w="540" w:type="dxa"/>
            <w:tcBorders>
              <w:top w:val="single" w:sz="4" w:space="0" w:color="auto"/>
              <w:left w:val="single" w:sz="4" w:space="0" w:color="auto"/>
              <w:bottom w:val="single" w:sz="4" w:space="0" w:color="auto"/>
              <w:right w:val="single" w:sz="4" w:space="0" w:color="auto"/>
            </w:tcBorders>
          </w:tcPr>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sidRPr="00EE583C">
              <w:t>2</w:t>
            </w:r>
          </w:p>
        </w:tc>
        <w:tc>
          <w:tcPr>
            <w:tcW w:w="4608" w:type="dxa"/>
            <w:tcBorders>
              <w:top w:val="single" w:sz="4" w:space="0" w:color="auto"/>
              <w:left w:val="single" w:sz="4" w:space="0" w:color="auto"/>
              <w:bottom w:val="single" w:sz="4" w:space="0" w:color="auto"/>
              <w:right w:val="single" w:sz="4" w:space="0" w:color="auto"/>
            </w:tcBorders>
          </w:tcPr>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32477">
              <w:rPr>
                <w:sz w:val="22"/>
              </w:rPr>
              <w:t>Изучение порядка статистического первичного статистического учета сведениям по делам</w:t>
            </w:r>
          </w:p>
        </w:tc>
        <w:tc>
          <w:tcPr>
            <w:tcW w:w="4254" w:type="dxa"/>
            <w:tcBorders>
              <w:top w:val="single" w:sz="4" w:space="0" w:color="auto"/>
              <w:left w:val="single" w:sz="4" w:space="0" w:color="auto"/>
              <w:bottom w:val="single" w:sz="4" w:space="0" w:color="auto"/>
              <w:right w:val="single" w:sz="4" w:space="0" w:color="auto"/>
            </w:tcBorders>
          </w:tcPr>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710FD">
              <w:rPr>
                <w:sz w:val="22"/>
              </w:rPr>
              <w:t xml:space="preserve">Заполнение статистических карточек  по сведениям о делах на сайтах судов и по текстам судебных актов:  по делам </w:t>
            </w:r>
            <w:proofErr w:type="gramStart"/>
            <w:r w:rsidRPr="006710FD">
              <w:rPr>
                <w:sz w:val="22"/>
              </w:rPr>
              <w:t>об</w:t>
            </w:r>
            <w:proofErr w:type="gramEnd"/>
            <w:r w:rsidRPr="006710FD">
              <w:rPr>
                <w:sz w:val="22"/>
              </w:rPr>
              <w:t xml:space="preserve"> административным правонарушениям, административным делам, гражданским делам, уголовным делам, статистических </w:t>
            </w:r>
            <w:r w:rsidRPr="006710FD">
              <w:rPr>
                <w:sz w:val="22"/>
              </w:rPr>
              <w:lastRenderedPageBreak/>
              <w:t xml:space="preserve">карточек на подсудимого </w:t>
            </w:r>
          </w:p>
        </w:tc>
      </w:tr>
      <w:tr w:rsidR="00DC7AC9" w:rsidRPr="00E9117A" w:rsidTr="00DC7AC9">
        <w:tc>
          <w:tcPr>
            <w:tcW w:w="540" w:type="dxa"/>
            <w:tcBorders>
              <w:top w:val="single" w:sz="4" w:space="0" w:color="auto"/>
              <w:left w:val="single" w:sz="4" w:space="0" w:color="auto"/>
              <w:bottom w:val="single" w:sz="4" w:space="0" w:color="auto"/>
              <w:right w:val="single" w:sz="4" w:space="0" w:color="auto"/>
            </w:tcBorders>
          </w:tcPr>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sidRPr="00EE583C">
              <w:lastRenderedPageBreak/>
              <w:t>3</w:t>
            </w:r>
          </w:p>
        </w:tc>
        <w:tc>
          <w:tcPr>
            <w:tcW w:w="4608" w:type="dxa"/>
            <w:tcBorders>
              <w:top w:val="single" w:sz="4" w:space="0" w:color="auto"/>
              <w:left w:val="single" w:sz="4" w:space="0" w:color="auto"/>
              <w:bottom w:val="single" w:sz="4" w:space="0" w:color="auto"/>
              <w:right w:val="single" w:sz="4" w:space="0" w:color="auto"/>
            </w:tcBorders>
          </w:tcPr>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26DF2">
              <w:rPr>
                <w:sz w:val="22"/>
              </w:rPr>
              <w:t>Изучение порядка составления статистических  отчетов по видам судопроизводства, статистических отчетов по судимости, оперативной отчетности по основным показателям работы судов</w:t>
            </w:r>
          </w:p>
        </w:tc>
        <w:tc>
          <w:tcPr>
            <w:tcW w:w="4254" w:type="dxa"/>
            <w:tcBorders>
              <w:top w:val="single" w:sz="4" w:space="0" w:color="auto"/>
              <w:left w:val="single" w:sz="4" w:space="0" w:color="auto"/>
              <w:bottom w:val="single" w:sz="4" w:space="0" w:color="auto"/>
              <w:right w:val="single" w:sz="4" w:space="0" w:color="auto"/>
            </w:tcBorders>
          </w:tcPr>
          <w:p w:rsidR="00DC7AC9" w:rsidRPr="00E9117A"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26DF2">
              <w:rPr>
                <w:sz w:val="22"/>
              </w:rPr>
              <w:t xml:space="preserve">Изучение структуры программных шаблонов форм статистической отчетности, состава формально-логического контроля. </w:t>
            </w:r>
            <w:r>
              <w:rPr>
                <w:sz w:val="22"/>
              </w:rPr>
              <w:t xml:space="preserve">Определение условий формирования статистических показателей (алгоритмов расчетов показателей). Заполнение статистических показателей по заполненным учетно-статистическим карточкам. </w:t>
            </w:r>
          </w:p>
        </w:tc>
      </w:tr>
      <w:tr w:rsidR="00DC7AC9" w:rsidRPr="00EE583C" w:rsidTr="00DC7AC9">
        <w:tc>
          <w:tcPr>
            <w:tcW w:w="540" w:type="dxa"/>
            <w:tcBorders>
              <w:top w:val="single" w:sz="4" w:space="0" w:color="auto"/>
              <w:left w:val="single" w:sz="4" w:space="0" w:color="auto"/>
              <w:bottom w:val="single" w:sz="4" w:space="0" w:color="auto"/>
              <w:right w:val="single" w:sz="4" w:space="0" w:color="auto"/>
            </w:tcBorders>
          </w:tcPr>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sidRPr="00EE583C">
              <w:t>4</w:t>
            </w:r>
          </w:p>
        </w:tc>
        <w:tc>
          <w:tcPr>
            <w:tcW w:w="4608" w:type="dxa"/>
            <w:tcBorders>
              <w:top w:val="single" w:sz="4" w:space="0" w:color="auto"/>
              <w:left w:val="single" w:sz="4" w:space="0" w:color="auto"/>
              <w:bottom w:val="single" w:sz="4" w:space="0" w:color="auto"/>
              <w:right w:val="single" w:sz="4" w:space="0" w:color="auto"/>
            </w:tcBorders>
          </w:tcPr>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71C0B">
              <w:rPr>
                <w:sz w:val="22"/>
              </w:rPr>
              <w:t>Изучение порядка заполнения статистической карточки на подсудимого</w:t>
            </w:r>
            <w:r>
              <w:rPr>
                <w:sz w:val="22"/>
              </w:rPr>
              <w:t>, статистической карточки № 6 о результатах рассмотрения уголовного дела, предусмотренной межведомственным приказом «О едином учете преступлений»</w:t>
            </w:r>
          </w:p>
        </w:tc>
        <w:tc>
          <w:tcPr>
            <w:tcW w:w="4254" w:type="dxa"/>
            <w:tcBorders>
              <w:top w:val="single" w:sz="4" w:space="0" w:color="auto"/>
              <w:left w:val="single" w:sz="4" w:space="0" w:color="auto"/>
              <w:bottom w:val="single" w:sz="4" w:space="0" w:color="auto"/>
              <w:right w:val="single" w:sz="4" w:space="0" w:color="auto"/>
            </w:tcBorders>
          </w:tcPr>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71C0B">
              <w:rPr>
                <w:sz w:val="22"/>
              </w:rPr>
              <w:t>Заполнение статистических карточек на подсудимого, составление по ним статистической отчетности по судимости</w:t>
            </w:r>
          </w:p>
        </w:tc>
      </w:tr>
      <w:tr w:rsidR="00DC7AC9" w:rsidRPr="00EE583C" w:rsidTr="00DC7AC9">
        <w:tc>
          <w:tcPr>
            <w:tcW w:w="540" w:type="dxa"/>
            <w:tcBorders>
              <w:top w:val="single" w:sz="4" w:space="0" w:color="auto"/>
              <w:left w:val="single" w:sz="4" w:space="0" w:color="auto"/>
              <w:bottom w:val="single" w:sz="4" w:space="0" w:color="auto"/>
              <w:right w:val="single" w:sz="4" w:space="0" w:color="auto"/>
            </w:tcBorders>
          </w:tcPr>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t>5</w:t>
            </w:r>
          </w:p>
        </w:tc>
        <w:tc>
          <w:tcPr>
            <w:tcW w:w="4608" w:type="dxa"/>
            <w:tcBorders>
              <w:top w:val="single" w:sz="4" w:space="0" w:color="auto"/>
              <w:left w:val="single" w:sz="4" w:space="0" w:color="auto"/>
              <w:bottom w:val="single" w:sz="4" w:space="0" w:color="auto"/>
              <w:right w:val="single" w:sz="4" w:space="0" w:color="auto"/>
            </w:tcBorders>
          </w:tcPr>
          <w:p w:rsidR="00DC7AC9" w:rsidRPr="00F71C0B"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2"/>
              </w:rPr>
              <w:t xml:space="preserve">Изучение электронной картотеки арбитражных дел (КАД) </w:t>
            </w:r>
          </w:p>
        </w:tc>
        <w:tc>
          <w:tcPr>
            <w:tcW w:w="4254" w:type="dxa"/>
            <w:tcBorders>
              <w:top w:val="single" w:sz="4" w:space="0" w:color="auto"/>
              <w:left w:val="single" w:sz="4" w:space="0" w:color="auto"/>
              <w:bottom w:val="single" w:sz="4" w:space="0" w:color="auto"/>
              <w:right w:val="single" w:sz="4" w:space="0" w:color="auto"/>
            </w:tcBorders>
          </w:tcPr>
          <w:p w:rsidR="00DC7AC9" w:rsidRPr="00F71C0B"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2"/>
              </w:rPr>
              <w:t>Составление статистического отчета о работе арбитражного суда субъекта Российской Федерации</w:t>
            </w:r>
          </w:p>
        </w:tc>
      </w:tr>
      <w:tr w:rsidR="00DC7AC9" w:rsidRPr="00EE583C" w:rsidTr="00DC7AC9">
        <w:tc>
          <w:tcPr>
            <w:tcW w:w="540" w:type="dxa"/>
            <w:tcBorders>
              <w:top w:val="single" w:sz="4" w:space="0" w:color="auto"/>
              <w:left w:val="single" w:sz="4" w:space="0" w:color="auto"/>
              <w:bottom w:val="single" w:sz="4" w:space="0" w:color="auto"/>
              <w:right w:val="single" w:sz="4" w:space="0" w:color="auto"/>
            </w:tcBorders>
          </w:tcPr>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t>6</w:t>
            </w:r>
          </w:p>
        </w:tc>
        <w:tc>
          <w:tcPr>
            <w:tcW w:w="4608" w:type="dxa"/>
            <w:tcBorders>
              <w:top w:val="single" w:sz="4" w:space="0" w:color="auto"/>
              <w:left w:val="single" w:sz="4" w:space="0" w:color="auto"/>
              <w:bottom w:val="single" w:sz="4" w:space="0" w:color="auto"/>
              <w:right w:val="single" w:sz="4" w:space="0" w:color="auto"/>
            </w:tcBorders>
          </w:tcPr>
          <w:p w:rsidR="00DC7AC9" w:rsidRPr="00CC7B7B"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7B">
              <w:rPr>
                <w:sz w:val="22"/>
              </w:rPr>
              <w:t>Составление сводной статистической отчетности</w:t>
            </w:r>
          </w:p>
        </w:tc>
        <w:tc>
          <w:tcPr>
            <w:tcW w:w="4254" w:type="dxa"/>
            <w:tcBorders>
              <w:top w:val="single" w:sz="4" w:space="0" w:color="auto"/>
              <w:left w:val="single" w:sz="4" w:space="0" w:color="auto"/>
              <w:bottom w:val="single" w:sz="4" w:space="0" w:color="auto"/>
              <w:right w:val="single" w:sz="4" w:space="0" w:color="auto"/>
            </w:tcBorders>
          </w:tcPr>
          <w:p w:rsidR="00DC7AC9" w:rsidRPr="00CC7B7B"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7B">
              <w:rPr>
                <w:sz w:val="22"/>
              </w:rPr>
              <w:t xml:space="preserve">Изучение приемов составление сводной статистической отчетности (суммирование статистических таблиц в  MS </w:t>
            </w:r>
            <w:proofErr w:type="spellStart"/>
            <w:r w:rsidRPr="00CC7B7B">
              <w:rPr>
                <w:sz w:val="22"/>
              </w:rPr>
              <w:t>Excel</w:t>
            </w:r>
            <w:proofErr w:type="spellEnd"/>
            <w:r w:rsidRPr="00CC7B7B">
              <w:rPr>
                <w:sz w:val="22"/>
              </w:rPr>
              <w:t>)</w:t>
            </w:r>
          </w:p>
        </w:tc>
      </w:tr>
      <w:tr w:rsidR="00DC7AC9" w:rsidRPr="00CC7B7B" w:rsidTr="00DC7AC9">
        <w:tc>
          <w:tcPr>
            <w:tcW w:w="540" w:type="dxa"/>
            <w:tcBorders>
              <w:top w:val="single" w:sz="4" w:space="0" w:color="auto"/>
              <w:left w:val="single" w:sz="4" w:space="0" w:color="auto"/>
              <w:bottom w:val="single" w:sz="4" w:space="0" w:color="auto"/>
              <w:right w:val="single" w:sz="4" w:space="0" w:color="auto"/>
            </w:tcBorders>
          </w:tcPr>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t>7</w:t>
            </w:r>
          </w:p>
        </w:tc>
        <w:tc>
          <w:tcPr>
            <w:tcW w:w="4608" w:type="dxa"/>
            <w:tcBorders>
              <w:top w:val="single" w:sz="4" w:space="0" w:color="auto"/>
              <w:left w:val="single" w:sz="4" w:space="0" w:color="auto"/>
              <w:bottom w:val="single" w:sz="4" w:space="0" w:color="auto"/>
              <w:right w:val="single" w:sz="4" w:space="0" w:color="auto"/>
            </w:tcBorders>
          </w:tcPr>
          <w:p w:rsidR="00DC7AC9" w:rsidRPr="00CC7B7B"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7B">
              <w:rPr>
                <w:sz w:val="22"/>
              </w:rPr>
              <w:t>Составление программ статистического наблюдения (анкеты в области профессиональных интересов по выбору студентов, выборочного статистического наблюдения по судебной практике, обработка результатов статистического наблюдения</w:t>
            </w:r>
            <w:r>
              <w:rPr>
                <w:sz w:val="22"/>
              </w:rPr>
              <w:t>)</w:t>
            </w:r>
          </w:p>
        </w:tc>
        <w:tc>
          <w:tcPr>
            <w:tcW w:w="4254" w:type="dxa"/>
            <w:tcBorders>
              <w:top w:val="single" w:sz="4" w:space="0" w:color="auto"/>
              <w:left w:val="single" w:sz="4" w:space="0" w:color="auto"/>
              <w:bottom w:val="single" w:sz="4" w:space="0" w:color="auto"/>
              <w:right w:val="single" w:sz="4" w:space="0" w:color="auto"/>
            </w:tcBorders>
          </w:tcPr>
          <w:p w:rsidR="00DC7AC9" w:rsidRPr="00CC7B7B"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7B">
              <w:rPr>
                <w:sz w:val="22"/>
              </w:rPr>
              <w:t>Групповая работа по составлению программы статистического наблюдения, заполнение сведений по единицам статистического наблюдения (анкет или записей по делам), сводка и группировка результатов анкетирования и выборки</w:t>
            </w:r>
          </w:p>
        </w:tc>
      </w:tr>
      <w:tr w:rsidR="00DC7AC9" w:rsidRPr="00CC7B7B" w:rsidTr="00DC7AC9">
        <w:tc>
          <w:tcPr>
            <w:tcW w:w="540" w:type="dxa"/>
            <w:tcBorders>
              <w:top w:val="single" w:sz="4" w:space="0" w:color="auto"/>
              <w:left w:val="single" w:sz="4" w:space="0" w:color="auto"/>
              <w:bottom w:val="single" w:sz="4" w:space="0" w:color="auto"/>
              <w:right w:val="single" w:sz="4" w:space="0" w:color="auto"/>
            </w:tcBorders>
          </w:tcPr>
          <w:p w:rsidR="00DC7AC9"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t>7</w:t>
            </w:r>
          </w:p>
        </w:tc>
        <w:tc>
          <w:tcPr>
            <w:tcW w:w="4608" w:type="dxa"/>
            <w:tcBorders>
              <w:top w:val="single" w:sz="4" w:space="0" w:color="auto"/>
              <w:left w:val="single" w:sz="4" w:space="0" w:color="auto"/>
              <w:bottom w:val="single" w:sz="4" w:space="0" w:color="auto"/>
              <w:right w:val="single" w:sz="4" w:space="0" w:color="auto"/>
            </w:tcBorders>
          </w:tcPr>
          <w:p w:rsidR="00DC7AC9" w:rsidRPr="00CC7B7B"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2"/>
              </w:rPr>
              <w:t>Изучение состава статистических показателей статистической отчетности и информационных ресурсов судебной статистики</w:t>
            </w:r>
          </w:p>
        </w:tc>
        <w:tc>
          <w:tcPr>
            <w:tcW w:w="4254" w:type="dxa"/>
            <w:tcBorders>
              <w:top w:val="single" w:sz="4" w:space="0" w:color="auto"/>
              <w:left w:val="single" w:sz="4" w:space="0" w:color="auto"/>
              <w:bottom w:val="single" w:sz="4" w:space="0" w:color="auto"/>
              <w:right w:val="single" w:sz="4" w:space="0" w:color="auto"/>
            </w:tcBorders>
          </w:tcPr>
          <w:p w:rsidR="00DC7AC9" w:rsidRPr="00CC7B7B"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2"/>
              </w:rPr>
              <w:t>Поиск  данных судебной статистики по запросам</w:t>
            </w:r>
            <w:r>
              <w:rPr>
                <w:rStyle w:val="ad"/>
                <w:sz w:val="22"/>
              </w:rPr>
              <w:footnoteReference w:id="2"/>
            </w:r>
            <w:r>
              <w:rPr>
                <w:sz w:val="22"/>
              </w:rPr>
              <w:t xml:space="preserve">  и оформление результатов поиска  в федеральном хранилище судебной статистике, на сайте Росстата раздел Правонарушения и сайте ЕМИСС (Единая межведомственная информационно-аналитическая система).</w:t>
            </w:r>
          </w:p>
        </w:tc>
      </w:tr>
      <w:tr w:rsidR="00DC7AC9" w:rsidRPr="00CC7B7B" w:rsidTr="00DC7AC9">
        <w:tc>
          <w:tcPr>
            <w:tcW w:w="540" w:type="dxa"/>
            <w:tcBorders>
              <w:top w:val="single" w:sz="4" w:space="0" w:color="auto"/>
              <w:left w:val="single" w:sz="4" w:space="0" w:color="auto"/>
              <w:bottom w:val="single" w:sz="4" w:space="0" w:color="auto"/>
              <w:right w:val="single" w:sz="4" w:space="0" w:color="auto"/>
            </w:tcBorders>
          </w:tcPr>
          <w:p w:rsidR="00DC7AC9"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t>8</w:t>
            </w:r>
          </w:p>
        </w:tc>
        <w:tc>
          <w:tcPr>
            <w:tcW w:w="4608" w:type="dxa"/>
            <w:tcBorders>
              <w:top w:val="single" w:sz="4" w:space="0" w:color="auto"/>
              <w:left w:val="single" w:sz="4" w:space="0" w:color="auto"/>
              <w:bottom w:val="single" w:sz="4" w:space="0" w:color="auto"/>
              <w:right w:val="single" w:sz="4" w:space="0" w:color="auto"/>
            </w:tcBorders>
          </w:tcPr>
          <w:p w:rsidR="00DC7AC9" w:rsidRPr="00CC7B7B"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2"/>
              </w:rPr>
              <w:t xml:space="preserve">Изучение приемов анализа статистических показателей в отчетности.  </w:t>
            </w:r>
          </w:p>
        </w:tc>
        <w:tc>
          <w:tcPr>
            <w:tcW w:w="4254" w:type="dxa"/>
            <w:tcBorders>
              <w:top w:val="single" w:sz="4" w:space="0" w:color="auto"/>
              <w:left w:val="single" w:sz="4" w:space="0" w:color="auto"/>
              <w:bottom w:val="single" w:sz="4" w:space="0" w:color="auto"/>
              <w:right w:val="single" w:sz="4" w:space="0" w:color="auto"/>
            </w:tcBorders>
          </w:tcPr>
          <w:p w:rsidR="00DC7AC9" w:rsidRPr="00CC7B7B"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2"/>
              </w:rPr>
              <w:t xml:space="preserve">Расчеты относительных показателей в объеме изученных </w:t>
            </w:r>
            <w:proofErr w:type="gramStart"/>
            <w:r>
              <w:rPr>
                <w:sz w:val="22"/>
              </w:rPr>
              <w:t>в</w:t>
            </w:r>
            <w:proofErr w:type="gramEnd"/>
            <w:r>
              <w:rPr>
                <w:sz w:val="22"/>
              </w:rPr>
              <w:t xml:space="preserve"> </w:t>
            </w:r>
            <w:proofErr w:type="gramStart"/>
            <w:r>
              <w:rPr>
                <w:sz w:val="22"/>
              </w:rPr>
              <w:t>учебных</w:t>
            </w:r>
            <w:proofErr w:type="gramEnd"/>
            <w:r>
              <w:rPr>
                <w:sz w:val="22"/>
              </w:rPr>
              <w:t xml:space="preserve"> дисциплин «Основы статистики», «Судебная статистика», «Организация службы судебной статистики в судах».</w:t>
            </w:r>
          </w:p>
        </w:tc>
      </w:tr>
      <w:tr w:rsidR="00DC7AC9" w:rsidRPr="00EE583C" w:rsidTr="00DC7AC9">
        <w:tc>
          <w:tcPr>
            <w:tcW w:w="540" w:type="dxa"/>
            <w:tcBorders>
              <w:top w:val="single" w:sz="4" w:space="0" w:color="auto"/>
              <w:left w:val="single" w:sz="4" w:space="0" w:color="auto"/>
              <w:bottom w:val="single" w:sz="4" w:space="0" w:color="auto"/>
              <w:right w:val="single" w:sz="4" w:space="0" w:color="auto"/>
            </w:tcBorders>
          </w:tcPr>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p>
        </w:tc>
        <w:tc>
          <w:tcPr>
            <w:tcW w:w="4608" w:type="dxa"/>
            <w:tcBorders>
              <w:top w:val="single" w:sz="4" w:space="0" w:color="auto"/>
              <w:left w:val="single" w:sz="4" w:space="0" w:color="auto"/>
              <w:bottom w:val="single" w:sz="4" w:space="0" w:color="auto"/>
              <w:right w:val="single" w:sz="4" w:space="0" w:color="auto"/>
            </w:tcBorders>
          </w:tcPr>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r w:rsidRPr="00EE583C">
              <w:rPr>
                <w:b/>
                <w:bCs/>
              </w:rPr>
              <w:t>Итого:</w:t>
            </w:r>
          </w:p>
        </w:tc>
        <w:tc>
          <w:tcPr>
            <w:tcW w:w="4254" w:type="dxa"/>
            <w:tcBorders>
              <w:top w:val="single" w:sz="4" w:space="0" w:color="auto"/>
              <w:left w:val="single" w:sz="4" w:space="0" w:color="auto"/>
              <w:bottom w:val="single" w:sz="4" w:space="0" w:color="auto"/>
              <w:right w:val="single" w:sz="4" w:space="0" w:color="auto"/>
            </w:tcBorders>
          </w:tcPr>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p>
        </w:tc>
      </w:tr>
    </w:tbl>
    <w:p w:rsidR="00DC7AC9"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bCs/>
        </w:rPr>
      </w:pPr>
    </w:p>
    <w:p w:rsidR="00DC7AC9" w:rsidRPr="001B64B2" w:rsidRDefault="00DC7AC9" w:rsidP="00DC7AC9">
      <w:pPr>
        <w:pStyle w:val="2"/>
        <w:jc w:val="center"/>
        <w:rPr>
          <w:rFonts w:ascii="Times New Roman" w:hAnsi="Times New Roman"/>
          <w:color w:val="auto"/>
          <w:sz w:val="24"/>
          <w:szCs w:val="24"/>
        </w:rPr>
      </w:pPr>
      <w:bookmarkStart w:id="9" w:name="_Toc452251222"/>
      <w:r w:rsidRPr="001B64B2">
        <w:rPr>
          <w:rFonts w:ascii="Times New Roman" w:hAnsi="Times New Roman"/>
          <w:color w:val="auto"/>
          <w:sz w:val="24"/>
          <w:szCs w:val="24"/>
        </w:rPr>
        <w:t>4. Условия реализации программы учебной практики</w:t>
      </w:r>
      <w:bookmarkEnd w:id="9"/>
    </w:p>
    <w:p w:rsidR="00DC7AC9" w:rsidRPr="001B64B2" w:rsidRDefault="00DC7AC9" w:rsidP="00DC7AC9">
      <w:pPr>
        <w:pStyle w:val="3"/>
        <w:rPr>
          <w:rFonts w:ascii="Times New Roman" w:hAnsi="Times New Roman"/>
          <w:color w:val="auto"/>
        </w:rPr>
      </w:pPr>
      <w:bookmarkStart w:id="10" w:name="_Toc452251223"/>
      <w:r w:rsidRPr="001B64B2">
        <w:rPr>
          <w:rFonts w:ascii="Times New Roman" w:hAnsi="Times New Roman"/>
          <w:color w:val="auto"/>
        </w:rPr>
        <w:t>4.1. Требования к проведению  учебной практики:</w:t>
      </w:r>
      <w:bookmarkEnd w:id="10"/>
    </w:p>
    <w:p w:rsidR="00DC7AC9" w:rsidRPr="00EE583C" w:rsidRDefault="00DC7AC9" w:rsidP="00DC7AC9">
      <w:pPr>
        <w:ind w:firstLine="180"/>
        <w:jc w:val="both"/>
        <w:rPr>
          <w:color w:val="000000"/>
        </w:rPr>
      </w:pPr>
      <w:r w:rsidRPr="00EE583C">
        <w:t xml:space="preserve">Студенты при прохождении практики обязаны </w:t>
      </w:r>
      <w:r w:rsidRPr="00EE583C">
        <w:rPr>
          <w:color w:val="000000"/>
        </w:rPr>
        <w:t xml:space="preserve">соблюдать: </w:t>
      </w:r>
    </w:p>
    <w:p w:rsidR="00DC7AC9" w:rsidRDefault="00DC7AC9" w:rsidP="00DC7AC9">
      <w:pPr>
        <w:ind w:firstLine="180"/>
        <w:jc w:val="both"/>
        <w:rPr>
          <w:color w:val="000000"/>
        </w:rPr>
      </w:pPr>
      <w:r w:rsidRPr="00EE583C">
        <w:rPr>
          <w:color w:val="000000"/>
        </w:rPr>
        <w:t xml:space="preserve">- </w:t>
      </w:r>
      <w:r>
        <w:rPr>
          <w:color w:val="000000"/>
        </w:rPr>
        <w:t xml:space="preserve"> установленный режим прохождения практики, не опаздывать к началу учебного дня и после  обеденного перерыва;</w:t>
      </w:r>
    </w:p>
    <w:p w:rsidR="00DC7AC9" w:rsidRDefault="00DC7AC9" w:rsidP="00DC7AC9">
      <w:pPr>
        <w:ind w:firstLine="180"/>
        <w:jc w:val="both"/>
        <w:rPr>
          <w:color w:val="000000"/>
        </w:rPr>
      </w:pPr>
      <w:r>
        <w:rPr>
          <w:color w:val="000000"/>
        </w:rPr>
        <w:t xml:space="preserve">- покидать компьютерный класс только в установленные перерывы или с разрешения преподавателя, проводящего учебную практику. </w:t>
      </w:r>
    </w:p>
    <w:p w:rsidR="00DC7AC9" w:rsidRPr="00267F1F" w:rsidRDefault="00DC7AC9" w:rsidP="00DC7AC9">
      <w:pPr>
        <w:ind w:firstLine="180"/>
        <w:jc w:val="both"/>
        <w:rPr>
          <w:color w:val="000000"/>
        </w:rPr>
      </w:pPr>
      <w:r>
        <w:rPr>
          <w:color w:val="000000"/>
        </w:rPr>
        <w:lastRenderedPageBreak/>
        <w:t xml:space="preserve">- соблюдать дисциплину, </w:t>
      </w:r>
      <w:r w:rsidRPr="00267F1F">
        <w:rPr>
          <w:color w:val="000000"/>
        </w:rPr>
        <w:t>не заниматься посторонними занятиями, не относящимися к выполнению порученных заданий</w:t>
      </w:r>
    </w:p>
    <w:p w:rsidR="00DC7AC9" w:rsidRPr="00267F1F" w:rsidRDefault="00DC7AC9" w:rsidP="00DC7AC9">
      <w:pPr>
        <w:ind w:firstLine="180"/>
        <w:jc w:val="both"/>
        <w:rPr>
          <w:color w:val="000000"/>
        </w:rPr>
      </w:pPr>
      <w:r w:rsidRPr="00267F1F">
        <w:rPr>
          <w:color w:val="000000"/>
        </w:rPr>
        <w:t xml:space="preserve">- не выходить на сайты, не предусмотренные практическим заданием; не отвлекать  других студентов разговорами и не мешать выполнять задания; </w:t>
      </w:r>
    </w:p>
    <w:p w:rsidR="00DC7AC9" w:rsidRPr="00267F1F" w:rsidRDefault="00DC7AC9" w:rsidP="00DC7AC9">
      <w:pPr>
        <w:ind w:firstLine="180"/>
        <w:jc w:val="both"/>
        <w:rPr>
          <w:color w:val="000000"/>
        </w:rPr>
      </w:pPr>
      <w:r w:rsidRPr="00267F1F">
        <w:rPr>
          <w:color w:val="000000"/>
        </w:rPr>
        <w:t>-  передавать другим студентам выполненные работ только с разрешения преподавателя, в том числе размещение в общем доступе  или направление по электронной почте (выполнение работы не засчитывается всем студентам, предъявившим копии таких заданий).</w:t>
      </w:r>
    </w:p>
    <w:p w:rsidR="00DC7AC9" w:rsidRPr="00267F1F" w:rsidRDefault="00DC7AC9" w:rsidP="00DC7AC9">
      <w:pPr>
        <w:ind w:firstLine="180"/>
        <w:jc w:val="both"/>
        <w:rPr>
          <w:color w:val="000000"/>
        </w:rPr>
      </w:pPr>
      <w:r w:rsidRPr="00267F1F">
        <w:rPr>
          <w:color w:val="000000"/>
        </w:rPr>
        <w:t xml:space="preserve">- </w:t>
      </w:r>
      <w:r w:rsidRPr="00267F1F">
        <w:t>соблюдать требования пожарной безопасности, поддерживать чистоту в компьютерном классе, не находится в верхней одежде, головных уборах, форма одежды – официальная.</w:t>
      </w:r>
    </w:p>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7F1F">
        <w:t xml:space="preserve">  - соблюдать меры безопасности работы с компьютерной техникой, со средствами связи, с канцелярскими товарами (особенно металлическими и обладающие свойством прокалывания).</w:t>
      </w:r>
    </w:p>
    <w:p w:rsidR="00DC7AC9" w:rsidRPr="00EE583C" w:rsidRDefault="00DC7AC9" w:rsidP="00DC7AC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583C">
        <w:t>Студенты имеют право:</w:t>
      </w:r>
    </w:p>
    <w:p w:rsidR="00DC7AC9" w:rsidRPr="00EE583C" w:rsidRDefault="00DC7AC9" w:rsidP="00DC7AC9">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583C">
        <w:tab/>
        <w:t xml:space="preserve">- на обеспечение </w:t>
      </w:r>
      <w:r>
        <w:t xml:space="preserve"> индивидуальным отдельным автоматизированным рабочим местом (рабочая станция) </w:t>
      </w:r>
      <w:r w:rsidRPr="00EE583C">
        <w:t>информации в соответствии с про</w:t>
      </w:r>
      <w:r>
        <w:t>граммой практики и индивидуальных  заданий</w:t>
      </w:r>
      <w:r w:rsidRPr="00EE583C">
        <w:t>;</w:t>
      </w:r>
    </w:p>
    <w:p w:rsidR="00DC7AC9" w:rsidRPr="00EE583C" w:rsidRDefault="00DC7AC9" w:rsidP="00DC7AC9">
      <w:pPr>
        <w:pStyle w:val="a5"/>
        <w:spacing w:after="0"/>
        <w:ind w:firstLine="180"/>
        <w:jc w:val="both"/>
      </w:pPr>
      <w:r w:rsidRPr="00EE583C">
        <w:t>- получение методических указаний по прохождению практики</w:t>
      </w:r>
      <w:r>
        <w:t xml:space="preserve"> и выполнению практических учебных заданий. </w:t>
      </w:r>
    </w:p>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583C">
        <w:t xml:space="preserve">Руководитель практики </w:t>
      </w:r>
      <w:r>
        <w:t>обеспечивает методическими материалами и индивидуальными заданиями  для студентов преподавателей,  участвующих в проведении учебной практики</w:t>
      </w:r>
    </w:p>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583C">
        <w:tab/>
      </w:r>
      <w:r>
        <w:t xml:space="preserve">Преподаватели, участвующие в проведении учебной практики </w:t>
      </w:r>
      <w:r w:rsidRPr="00EE583C">
        <w:t xml:space="preserve"> обязан</w:t>
      </w:r>
      <w:r>
        <w:t>ы</w:t>
      </w:r>
      <w:r w:rsidRPr="00EE583C">
        <w:t>:</w:t>
      </w:r>
    </w:p>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583C">
        <w:t xml:space="preserve">- создать студентам, проходящим </w:t>
      </w:r>
      <w:r>
        <w:t xml:space="preserve"> учебную </w:t>
      </w:r>
      <w:r w:rsidRPr="00EE583C">
        <w:t xml:space="preserve"> практику, условия для реализации образовательной программы практики;</w:t>
      </w:r>
    </w:p>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оценить  приобретенные навыки за период практики, использование теоретических знаний для выполнения практических заданий</w:t>
      </w:r>
      <w:r w:rsidRPr="00EE583C">
        <w:t>;</w:t>
      </w:r>
    </w:p>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583C">
        <w:t xml:space="preserve">- осуществлять систематический </w:t>
      </w:r>
      <w:proofErr w:type="gramStart"/>
      <w:r w:rsidRPr="00EE583C">
        <w:t>контроль за</w:t>
      </w:r>
      <w:proofErr w:type="gramEnd"/>
      <w:r w:rsidRPr="00EE583C">
        <w:t xml:space="preserve"> текущей работой студентов</w:t>
      </w:r>
      <w:r>
        <w:t xml:space="preserve"> и оказывать практическую и методическую помощь с целью приобретения практических навыков</w:t>
      </w:r>
      <w:r w:rsidRPr="00EE583C">
        <w:t>;</w:t>
      </w:r>
    </w:p>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583C">
        <w:t xml:space="preserve">- поручать студентам конкретные задания и контролировать их исполнение; </w:t>
      </w:r>
    </w:p>
    <w:p w:rsidR="00DC7AC9" w:rsidRPr="00EE583C" w:rsidRDefault="00DC7AC9" w:rsidP="00DC7AC9">
      <w:pPr>
        <w:pStyle w:val="a3"/>
        <w:tabs>
          <w:tab w:val="left" w:pos="540"/>
        </w:tabs>
        <w:ind w:left="0"/>
      </w:pPr>
      <w:r w:rsidRPr="00EE583C">
        <w:t>- по результатам прохождения</w:t>
      </w:r>
      <w:r>
        <w:t xml:space="preserve"> учебной </w:t>
      </w:r>
      <w:r w:rsidRPr="00EE583C">
        <w:t xml:space="preserve"> практики </w:t>
      </w:r>
      <w:r>
        <w:t xml:space="preserve">дать оценку  работы студентов с учетом объема выполненных заданий, самостоятельности выполнения.  </w:t>
      </w:r>
    </w:p>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583C">
        <w:tab/>
      </w:r>
      <w:r>
        <w:t>Вести учет выполненных практических заданий и оценивать полноту, качество и самостоятельность выполнения;</w:t>
      </w:r>
      <w:r w:rsidRPr="00EE583C">
        <w:t xml:space="preserve"> представить отчет </w:t>
      </w:r>
      <w:r>
        <w:t>(приложение 2)</w:t>
      </w:r>
      <w:r w:rsidRPr="00EE583C">
        <w:t xml:space="preserve"> по результатам </w:t>
      </w:r>
      <w:r>
        <w:t xml:space="preserve"> прохождения практики студентами, закрепленными за преподавателем.   </w:t>
      </w:r>
    </w:p>
    <w:p w:rsidR="00DC7AC9" w:rsidRPr="001B64B2" w:rsidRDefault="00DC7AC9" w:rsidP="00DC7AC9">
      <w:pPr>
        <w:pStyle w:val="3"/>
        <w:rPr>
          <w:rFonts w:ascii="Times New Roman" w:hAnsi="Times New Roman"/>
          <w:color w:val="auto"/>
        </w:rPr>
      </w:pPr>
      <w:bookmarkStart w:id="11" w:name="_Toc452251224"/>
      <w:r w:rsidRPr="001B64B2">
        <w:rPr>
          <w:rFonts w:ascii="Times New Roman" w:hAnsi="Times New Roman"/>
          <w:color w:val="auto"/>
        </w:rPr>
        <w:t>4.2. Требования к минимальному материально-техническому обеспечению</w:t>
      </w:r>
      <w:bookmarkEnd w:id="11"/>
    </w:p>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Реализация программы  учебной </w:t>
      </w:r>
      <w:r w:rsidRPr="00EE583C">
        <w:t xml:space="preserve"> практики требует наличия:</w:t>
      </w:r>
    </w:p>
    <w:p w:rsidR="00DC7AC9"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583C">
        <w:t xml:space="preserve">- </w:t>
      </w:r>
      <w:r>
        <w:t xml:space="preserve"> компьютерного класса, оборудованного рабочими местами для каждого студента, компьютерный класс оборудован доступом в интернет, установлены Справочно-правовые системы, офисные приложения (</w:t>
      </w:r>
      <w:proofErr w:type="gramStart"/>
      <w:r>
        <w:t>М</w:t>
      </w:r>
      <w:proofErr w:type="spellStart"/>
      <w:proofErr w:type="gramEnd"/>
      <w:r>
        <w:rPr>
          <w:lang w:val="de-DE"/>
        </w:rPr>
        <w:t>SExcel</w:t>
      </w:r>
      <w:proofErr w:type="spellEnd"/>
      <w:r>
        <w:t xml:space="preserve">),  на рабочих местах имеется доступ в Интернет, сделаны настройки браузера  и установлен клиент удаленного доступа к копиям федерального хранилища судебной статистики (базам данных в программных изделиях «Судебная статистика» и </w:t>
      </w:r>
      <w:proofErr w:type="spellStart"/>
      <w:r>
        <w:t>СТАКС-центр</w:t>
      </w:r>
      <w:proofErr w:type="spellEnd"/>
      <w:r>
        <w:t>), подготовлен  в папке общего доступа методические рекомендации по выполнению заданий,  программные шаблоны утвержденных форм статистической отчетности.</w:t>
      </w:r>
    </w:p>
    <w:p w:rsidR="00DC7AC9"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Руководитель учебной практики готовит учебно-методическую документацию (индивидуальные задания по темам практики). Задания выполняются студентами в компьютерном классе с  преподавателями, оказывающими методическую поддержку выполнения индивидуальных заданий и групповых работ. </w:t>
      </w:r>
      <w:r w:rsidRPr="00EE583C">
        <w:t xml:space="preserve"> Студенты обеспечиваются </w:t>
      </w:r>
      <w:r>
        <w:t xml:space="preserve"> необходимым комплектом учебно-</w:t>
      </w:r>
      <w:r w:rsidRPr="00EE583C">
        <w:t>методической документации</w:t>
      </w:r>
      <w:r>
        <w:t xml:space="preserve"> (распечатками учетно-статистических документов, индивидуальными заданиями)</w:t>
      </w:r>
      <w:r w:rsidRPr="00EE583C">
        <w:t>.</w:t>
      </w:r>
    </w:p>
    <w:p w:rsidR="00DC7AC9" w:rsidRPr="003D3F9E" w:rsidRDefault="00DC7AC9" w:rsidP="00DC7AC9">
      <w:pPr>
        <w:ind w:firstLine="567"/>
        <w:jc w:val="both"/>
      </w:pPr>
      <w:r w:rsidRPr="003D3F9E">
        <w:t xml:space="preserve">Для реализации программы учебной дисциплины должны быть предусмотрены следующие специальные помещения: компьютерный класс, оснащенный сетевым </w:t>
      </w:r>
      <w:r w:rsidRPr="003D3F9E">
        <w:lastRenderedPageBreak/>
        <w:t>оборудованием</w:t>
      </w:r>
      <w:proofErr w:type="gramStart"/>
      <w:r w:rsidRPr="003D3F9E">
        <w:t>.</w:t>
      </w:r>
      <w:proofErr w:type="gramEnd"/>
      <w:r w:rsidRPr="003D3F9E">
        <w:t xml:space="preserve">- </w:t>
      </w:r>
      <w:proofErr w:type="gramStart"/>
      <w:r w:rsidRPr="003D3F9E">
        <w:t>о</w:t>
      </w:r>
      <w:proofErr w:type="gramEnd"/>
      <w:r w:rsidRPr="003D3F9E">
        <w:t xml:space="preserve">бъединенного в локальную сеть с доступом к сети Интернет и серверного оборудования для установки общего и специального программного обеспечения посадочные места по количеству обучающихся; </w:t>
      </w:r>
    </w:p>
    <w:p w:rsidR="00DC7AC9" w:rsidRPr="003D3F9E" w:rsidRDefault="00DC7AC9" w:rsidP="00DC7AC9">
      <w:pPr>
        <w:jc w:val="both"/>
      </w:pPr>
      <w:r w:rsidRPr="003D3F9E">
        <w:t>- рабочее место преподавателя, оснащенное ПК;</w:t>
      </w:r>
    </w:p>
    <w:p w:rsidR="00DC7AC9" w:rsidRPr="003D3F9E" w:rsidRDefault="00DC7AC9" w:rsidP="00DC7AC9">
      <w:pPr>
        <w:jc w:val="both"/>
        <w:rPr>
          <w:i/>
          <w:iCs/>
        </w:rPr>
      </w:pPr>
      <w:r w:rsidRPr="003D3F9E">
        <w:rPr>
          <w:i/>
          <w:iCs/>
        </w:rPr>
        <w:t>техническими средствами обучения:</w:t>
      </w:r>
    </w:p>
    <w:p w:rsidR="00DC7AC9" w:rsidRPr="003D3F9E" w:rsidRDefault="00DC7AC9" w:rsidP="00DC7AC9">
      <w:pPr>
        <w:jc w:val="both"/>
      </w:pPr>
      <w:r w:rsidRPr="003D3F9E">
        <w:rPr>
          <w:b/>
          <w:bCs/>
        </w:rPr>
        <w:t xml:space="preserve">- </w:t>
      </w:r>
      <w:r w:rsidRPr="003D3F9E">
        <w:t xml:space="preserve"> персональный компьютер с лицензионным программным обеспечением;</w:t>
      </w:r>
    </w:p>
    <w:p w:rsidR="00DC7AC9" w:rsidRPr="003D3F9E" w:rsidRDefault="00DC7AC9" w:rsidP="00DC7AC9">
      <w:pPr>
        <w:jc w:val="both"/>
      </w:pPr>
      <w:r w:rsidRPr="003D3F9E">
        <w:t>– экран;</w:t>
      </w:r>
    </w:p>
    <w:p w:rsidR="00DC7AC9" w:rsidRPr="003D3F9E" w:rsidRDefault="00DC7AC9" w:rsidP="00DC7AC9">
      <w:pPr>
        <w:suppressAutoHyphens/>
        <w:jc w:val="both"/>
      </w:pPr>
      <w:r w:rsidRPr="003D3F9E">
        <w:t>– презентационное оборудование</w:t>
      </w:r>
    </w:p>
    <w:p w:rsidR="00DC7AC9" w:rsidRDefault="00DC7AC9" w:rsidP="00DC7AC9">
      <w:pPr>
        <w:ind w:firstLine="567"/>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3261"/>
        <w:gridCol w:w="3543"/>
      </w:tblGrid>
      <w:tr w:rsidR="00DC7AC9" w:rsidRPr="001D5DB6" w:rsidTr="00DC7AC9">
        <w:trPr>
          <w:trHeight w:val="20"/>
        </w:trPr>
        <w:tc>
          <w:tcPr>
            <w:tcW w:w="675" w:type="dxa"/>
            <w:vAlign w:val="center"/>
          </w:tcPr>
          <w:p w:rsidR="00DC7AC9" w:rsidRPr="001D5DB6" w:rsidRDefault="00DC7AC9" w:rsidP="00DC7AC9">
            <w:pPr>
              <w:jc w:val="center"/>
              <w:rPr>
                <w:b/>
              </w:rPr>
            </w:pPr>
            <w:r w:rsidRPr="001D5DB6">
              <w:rPr>
                <w:b/>
              </w:rPr>
              <w:t>№</w:t>
            </w:r>
          </w:p>
          <w:p w:rsidR="00DC7AC9" w:rsidRPr="001D5DB6" w:rsidRDefault="00DC7AC9" w:rsidP="00DC7AC9">
            <w:pPr>
              <w:jc w:val="center"/>
              <w:rPr>
                <w:b/>
              </w:rPr>
            </w:pPr>
            <w:proofErr w:type="spellStart"/>
            <w:proofErr w:type="gramStart"/>
            <w:r w:rsidRPr="001D5DB6">
              <w:rPr>
                <w:b/>
              </w:rPr>
              <w:t>п</w:t>
            </w:r>
            <w:proofErr w:type="spellEnd"/>
            <w:proofErr w:type="gramEnd"/>
            <w:r w:rsidRPr="001D5DB6">
              <w:rPr>
                <w:b/>
              </w:rPr>
              <w:t>/</w:t>
            </w:r>
            <w:proofErr w:type="spellStart"/>
            <w:r w:rsidRPr="001D5DB6">
              <w:rPr>
                <w:b/>
              </w:rPr>
              <w:t>п</w:t>
            </w:r>
            <w:proofErr w:type="spellEnd"/>
          </w:p>
        </w:tc>
        <w:tc>
          <w:tcPr>
            <w:tcW w:w="2127" w:type="dxa"/>
            <w:vAlign w:val="center"/>
          </w:tcPr>
          <w:p w:rsidR="00DC7AC9" w:rsidRPr="001D5DB6" w:rsidRDefault="00DC7AC9" w:rsidP="00DC7AC9">
            <w:pPr>
              <w:jc w:val="center"/>
              <w:rPr>
                <w:b/>
              </w:rPr>
            </w:pPr>
            <w:r w:rsidRPr="001D5DB6">
              <w:rPr>
                <w:b/>
              </w:rPr>
              <w:t>Наименование дисциплины (модуля) в соответствии с учебным планом</w:t>
            </w:r>
          </w:p>
        </w:tc>
        <w:tc>
          <w:tcPr>
            <w:tcW w:w="3261" w:type="dxa"/>
            <w:vAlign w:val="center"/>
          </w:tcPr>
          <w:p w:rsidR="00DC7AC9" w:rsidRPr="001D5DB6" w:rsidRDefault="00DC7AC9" w:rsidP="00DC7AC9">
            <w:pPr>
              <w:jc w:val="center"/>
              <w:rPr>
                <w:b/>
              </w:rPr>
            </w:pPr>
            <w:r w:rsidRPr="001D5DB6">
              <w:rPr>
                <w:b/>
              </w:rPr>
              <w:t>Наименование учебных кабинетов, лабораторий, мастерских и других помещений для реализации образовательной программы</w:t>
            </w:r>
          </w:p>
        </w:tc>
        <w:tc>
          <w:tcPr>
            <w:tcW w:w="3543" w:type="dxa"/>
            <w:vAlign w:val="center"/>
          </w:tcPr>
          <w:p w:rsidR="00DC7AC9" w:rsidRPr="001D5DB6" w:rsidRDefault="00DC7AC9" w:rsidP="00DC7AC9">
            <w:pPr>
              <w:jc w:val="center"/>
              <w:rPr>
                <w:b/>
              </w:rPr>
            </w:pPr>
            <w:r w:rsidRPr="001D5DB6">
              <w:rPr>
                <w:b/>
              </w:rPr>
              <w:t>Оснащенность учебных кабинетов, лабораторий, мастерских и других помещений для реализации образовательной программы</w:t>
            </w:r>
          </w:p>
        </w:tc>
      </w:tr>
      <w:tr w:rsidR="00DC7AC9" w:rsidRPr="007015FA" w:rsidTr="00DC7AC9">
        <w:trPr>
          <w:trHeight w:val="20"/>
        </w:trPr>
        <w:tc>
          <w:tcPr>
            <w:tcW w:w="675" w:type="dxa"/>
          </w:tcPr>
          <w:p w:rsidR="00DC7AC9" w:rsidRPr="001D5DB6" w:rsidRDefault="00DC7AC9" w:rsidP="00DC7AC9">
            <w:pPr>
              <w:pStyle w:val="ae"/>
              <w:numPr>
                <w:ilvl w:val="0"/>
                <w:numId w:val="15"/>
              </w:numPr>
              <w:spacing w:after="0" w:line="240" w:lineRule="auto"/>
              <w:ind w:left="0" w:firstLine="0"/>
              <w:jc w:val="center"/>
            </w:pPr>
          </w:p>
        </w:tc>
        <w:tc>
          <w:tcPr>
            <w:tcW w:w="2127" w:type="dxa"/>
          </w:tcPr>
          <w:p w:rsidR="00DC7AC9" w:rsidRPr="001D5DB6" w:rsidRDefault="00DC7AC9" w:rsidP="00DC7AC9">
            <w:r>
              <w:t>Судебная статистика</w:t>
            </w:r>
          </w:p>
        </w:tc>
        <w:tc>
          <w:tcPr>
            <w:tcW w:w="3261" w:type="dxa"/>
          </w:tcPr>
          <w:p w:rsidR="00DC7AC9" w:rsidRPr="001D5DB6" w:rsidRDefault="00DC7AC9" w:rsidP="00DC7AC9">
            <w:r w:rsidRPr="001D5DB6">
              <w:t>454135, г. Челябинск</w:t>
            </w:r>
            <w:r>
              <w:t>, ул. Энергетиков, 63в, кабинет 212 (3</w:t>
            </w:r>
            <w:r w:rsidRPr="001D5DB6">
              <w:t>)</w:t>
            </w:r>
          </w:p>
          <w:p w:rsidR="00DC7AC9" w:rsidRPr="001D5DB6" w:rsidRDefault="00DC7AC9" w:rsidP="00DC7AC9"/>
          <w:p w:rsidR="00DC7AC9" w:rsidRDefault="00DC7AC9" w:rsidP="00DC7AC9"/>
          <w:p w:rsidR="00DC7AC9" w:rsidRPr="001D5DB6" w:rsidRDefault="00DC7AC9" w:rsidP="00DC7AC9">
            <w:r w:rsidRPr="001D5DB6">
              <w:t>454135, г. Челябинск, ул. Энергетиков, 63, кабинет 20</w:t>
            </w:r>
            <w:r>
              <w:t xml:space="preserve">1 </w:t>
            </w:r>
            <w:r w:rsidRPr="001D5DB6">
              <w:t>(1)</w:t>
            </w:r>
          </w:p>
          <w:p w:rsidR="00DC7AC9" w:rsidRPr="001D5DB6" w:rsidRDefault="00DC7AC9" w:rsidP="00DC7AC9"/>
          <w:p w:rsidR="00DC7AC9" w:rsidRPr="001D5DB6" w:rsidRDefault="00DC7AC9" w:rsidP="00DC7AC9"/>
          <w:p w:rsidR="00DC7AC9" w:rsidRPr="001D5DB6" w:rsidRDefault="00DC7AC9" w:rsidP="00DC7AC9"/>
          <w:p w:rsidR="00DC7AC9" w:rsidRPr="001D5DB6" w:rsidRDefault="00DC7AC9" w:rsidP="00DC7AC9"/>
        </w:tc>
        <w:tc>
          <w:tcPr>
            <w:tcW w:w="3543" w:type="dxa"/>
          </w:tcPr>
          <w:p w:rsidR="00DC7AC9" w:rsidRPr="001D5DB6" w:rsidRDefault="00DC7AC9" w:rsidP="00DC7AC9">
            <w:r>
              <w:t>25</w:t>
            </w:r>
            <w:r w:rsidRPr="001D5DB6">
              <w:t xml:space="preserve"> посадочных мест,</w:t>
            </w:r>
            <w:r>
              <w:t xml:space="preserve"> персональные компьютеры,</w:t>
            </w:r>
            <w:r w:rsidRPr="001D5DB6">
              <w:t xml:space="preserve"> рабочее место преподавателя, проектор переносной, экран переносной </w:t>
            </w:r>
          </w:p>
          <w:p w:rsidR="00DC7AC9" w:rsidRPr="007015FA" w:rsidRDefault="00DC7AC9" w:rsidP="00DC7AC9">
            <w:r>
              <w:t>25 посадочных мест</w:t>
            </w:r>
            <w:r w:rsidRPr="001D5DB6">
              <w:t xml:space="preserve">, рабочее место преподавателя, проектор переносной, экран переносной </w:t>
            </w:r>
          </w:p>
          <w:p w:rsidR="00DC7AC9" w:rsidRPr="007015FA" w:rsidRDefault="00DC7AC9" w:rsidP="00DC7AC9">
            <w:pPr>
              <w:rPr>
                <w:lang w:val="en-US"/>
              </w:rPr>
            </w:pPr>
            <w:r w:rsidRPr="007015FA">
              <w:rPr>
                <w:lang w:val="en-US"/>
              </w:rPr>
              <w:t>- Windows 7 Pro (</w:t>
            </w:r>
            <w:proofErr w:type="spellStart"/>
            <w:r w:rsidRPr="007015FA">
              <w:rPr>
                <w:lang w:val="en-US"/>
              </w:rPr>
              <w:t>lic</w:t>
            </w:r>
            <w:proofErr w:type="spellEnd"/>
            <w:r w:rsidRPr="007015FA">
              <w:rPr>
                <w:lang w:val="en-US"/>
              </w:rPr>
              <w:t xml:space="preserve"> № 48381812 </w:t>
            </w:r>
            <w:r w:rsidRPr="007015FA">
              <w:t>от</w:t>
            </w:r>
            <w:r w:rsidRPr="007015FA">
              <w:rPr>
                <w:lang w:val="en-US"/>
              </w:rPr>
              <w:t xml:space="preserve"> 13.04.2011</w:t>
            </w:r>
            <w:r w:rsidRPr="007015FA">
              <w:t>г</w:t>
            </w:r>
            <w:r w:rsidRPr="007015FA">
              <w:rPr>
                <w:lang w:val="en-US"/>
              </w:rPr>
              <w:t>.);</w:t>
            </w:r>
          </w:p>
          <w:p w:rsidR="00DC7AC9" w:rsidRPr="007015FA" w:rsidRDefault="00DC7AC9" w:rsidP="00DC7AC9">
            <w:r w:rsidRPr="007015FA">
              <w:t>Открытое программное обеспечение:</w:t>
            </w:r>
          </w:p>
          <w:p w:rsidR="00DC7AC9" w:rsidRPr="007015FA" w:rsidRDefault="00DC7AC9" w:rsidP="00DC7AC9">
            <w:r w:rsidRPr="007015FA">
              <w:t xml:space="preserve">- </w:t>
            </w:r>
            <w:proofErr w:type="spellStart"/>
            <w:r w:rsidRPr="007015FA">
              <w:rPr>
                <w:lang w:val="en-US"/>
              </w:rPr>
              <w:t>LibreOffice</w:t>
            </w:r>
            <w:proofErr w:type="spellEnd"/>
            <w:r w:rsidRPr="007015FA">
              <w:t xml:space="preserve"> (</w:t>
            </w:r>
            <w:proofErr w:type="spellStart"/>
            <w:r w:rsidRPr="007015FA">
              <w:rPr>
                <w:shd w:val="clear" w:color="auto" w:fill="FFFFFF"/>
                <w:lang w:val="en-US"/>
              </w:rPr>
              <w:t>LGPLv</w:t>
            </w:r>
            <w:proofErr w:type="spellEnd"/>
            <w:r w:rsidRPr="007015FA">
              <w:rPr>
                <w:shd w:val="clear" w:color="auto" w:fill="FFFFFF"/>
              </w:rPr>
              <w:t>3);</w:t>
            </w:r>
          </w:p>
          <w:p w:rsidR="00DC7AC9" w:rsidRPr="007015FA" w:rsidRDefault="00DC7AC9" w:rsidP="00DC7AC9">
            <w:pPr>
              <w:rPr>
                <w:bCs/>
                <w:shd w:val="clear" w:color="auto" w:fill="FFFFFF"/>
              </w:rPr>
            </w:pPr>
            <w:r w:rsidRPr="007015FA">
              <w:rPr>
                <w:shd w:val="clear" w:color="auto" w:fill="FFFFFF"/>
              </w:rPr>
              <w:t>- 7</w:t>
            </w:r>
            <w:r w:rsidRPr="007015FA">
              <w:rPr>
                <w:shd w:val="clear" w:color="auto" w:fill="FFFFFF"/>
                <w:lang w:val="en-US"/>
              </w:rPr>
              <w:t>zip</w:t>
            </w:r>
            <w:r w:rsidRPr="007015FA">
              <w:rPr>
                <w:shd w:val="clear" w:color="auto" w:fill="FFFFFF"/>
              </w:rPr>
              <w:t xml:space="preserve"> (</w:t>
            </w:r>
            <w:r w:rsidRPr="007015FA">
              <w:rPr>
                <w:bCs/>
                <w:shd w:val="clear" w:color="auto" w:fill="FFFFFF"/>
                <w:lang w:val="en-US"/>
              </w:rPr>
              <w:t>GNU</w:t>
            </w:r>
            <w:r w:rsidRPr="007015FA">
              <w:rPr>
                <w:bCs/>
                <w:shd w:val="clear" w:color="auto" w:fill="FFFFFF"/>
              </w:rPr>
              <w:t xml:space="preserve"> </w:t>
            </w:r>
            <w:r w:rsidRPr="007015FA">
              <w:rPr>
                <w:bCs/>
                <w:shd w:val="clear" w:color="auto" w:fill="FFFFFF"/>
                <w:lang w:val="en-US"/>
              </w:rPr>
              <w:t>LGPL</w:t>
            </w:r>
            <w:r w:rsidRPr="007015FA">
              <w:rPr>
                <w:bCs/>
                <w:shd w:val="clear" w:color="auto" w:fill="FFFFFF"/>
              </w:rPr>
              <w:t>);</w:t>
            </w:r>
          </w:p>
          <w:p w:rsidR="00DC7AC9" w:rsidRPr="007015FA" w:rsidRDefault="00DC7AC9" w:rsidP="00DC7AC9">
            <w:r w:rsidRPr="007015FA">
              <w:t>Информационные справочные системы:</w:t>
            </w:r>
          </w:p>
          <w:p w:rsidR="00DC7AC9" w:rsidRPr="007015FA" w:rsidRDefault="00DC7AC9" w:rsidP="00DC7AC9">
            <w:pPr>
              <w:rPr>
                <w:bCs/>
                <w:shd w:val="clear" w:color="auto" w:fill="FFFFFF"/>
              </w:rPr>
            </w:pPr>
            <w:proofErr w:type="gramStart"/>
            <w:r w:rsidRPr="007015FA">
              <w:rPr>
                <w:bCs/>
                <w:shd w:val="clear" w:color="auto" w:fill="FFFFFF"/>
              </w:rPr>
              <w:t>- СПС «Гарант» (договор</w:t>
            </w:r>
            <w:proofErr w:type="gramEnd"/>
          </w:p>
          <w:p w:rsidR="00DC7AC9" w:rsidRPr="007015FA" w:rsidRDefault="00DC7AC9" w:rsidP="00DC7AC9">
            <w:pPr>
              <w:shd w:val="clear" w:color="auto" w:fill="FFFFFF"/>
              <w:jc w:val="both"/>
              <w:rPr>
                <w:bCs/>
                <w:shd w:val="clear" w:color="auto" w:fill="FFFFFF"/>
              </w:rPr>
            </w:pPr>
            <w:proofErr w:type="gramStart"/>
            <w:r w:rsidRPr="007015FA">
              <w:t>№ 74/80105-5 от 01.01.2021 г.);</w:t>
            </w:r>
            <w:proofErr w:type="gramEnd"/>
          </w:p>
          <w:p w:rsidR="00DC7AC9" w:rsidRPr="007015FA" w:rsidRDefault="00DC7AC9" w:rsidP="00DC7AC9">
            <w:pPr>
              <w:rPr>
                <w:bCs/>
                <w:shd w:val="clear" w:color="auto" w:fill="FFFFFF"/>
              </w:rPr>
            </w:pPr>
            <w:r w:rsidRPr="007015FA">
              <w:rPr>
                <w:bCs/>
                <w:shd w:val="clear" w:color="auto" w:fill="FFFFFF"/>
              </w:rPr>
              <w:t>- СПС «Консультант +» (</w:t>
            </w:r>
            <w:r w:rsidRPr="007015FA">
              <w:rPr>
                <w:shd w:val="clear" w:color="auto" w:fill="FFFFFF"/>
              </w:rPr>
              <w:t>договор № 12 от 01.01.2021 г.</w:t>
            </w:r>
            <w:r w:rsidRPr="007015FA">
              <w:rPr>
                <w:bCs/>
                <w:shd w:val="clear" w:color="auto" w:fill="FFFFFF"/>
              </w:rPr>
              <w:t>);</w:t>
            </w:r>
          </w:p>
          <w:p w:rsidR="00DC7AC9" w:rsidRPr="007015FA" w:rsidRDefault="00DC7AC9" w:rsidP="00DC7AC9">
            <w:r w:rsidRPr="007015FA">
              <w:t>Антивирусные программы:</w:t>
            </w:r>
          </w:p>
          <w:p w:rsidR="00DC7AC9" w:rsidRPr="007015FA" w:rsidRDefault="00DC7AC9" w:rsidP="00DC7AC9">
            <w:pPr>
              <w:rPr>
                <w:bCs/>
                <w:shd w:val="clear" w:color="auto" w:fill="FFFFFF"/>
              </w:rPr>
            </w:pPr>
            <w:r w:rsidRPr="007015FA">
              <w:rPr>
                <w:bCs/>
                <w:shd w:val="clear" w:color="auto" w:fill="FFFFFF"/>
              </w:rPr>
              <w:t xml:space="preserve">- </w:t>
            </w:r>
            <w:proofErr w:type="spellStart"/>
            <w:r w:rsidRPr="007015FA">
              <w:rPr>
                <w:bCs/>
                <w:shd w:val="clear" w:color="auto" w:fill="FFFFFF"/>
                <w:lang w:val="en-US"/>
              </w:rPr>
              <w:t>Kaspersky</w:t>
            </w:r>
            <w:proofErr w:type="spellEnd"/>
            <w:r w:rsidRPr="007015FA">
              <w:rPr>
                <w:bCs/>
                <w:shd w:val="clear" w:color="auto" w:fill="FFFFFF"/>
              </w:rPr>
              <w:t xml:space="preserve"> </w:t>
            </w:r>
            <w:r w:rsidRPr="007015FA">
              <w:rPr>
                <w:bCs/>
                <w:shd w:val="clear" w:color="auto" w:fill="FFFFFF"/>
                <w:lang w:val="en-US"/>
              </w:rPr>
              <w:t>Security</w:t>
            </w:r>
          </w:p>
          <w:p w:rsidR="00DC7AC9" w:rsidRPr="007015FA" w:rsidRDefault="00DC7AC9" w:rsidP="00DC7AC9">
            <w:pPr>
              <w:tabs>
                <w:tab w:val="center" w:pos="4677"/>
                <w:tab w:val="right" w:pos="9355"/>
              </w:tabs>
            </w:pPr>
            <w:r w:rsidRPr="007015FA">
              <w:rPr>
                <w:shd w:val="clear" w:color="auto" w:fill="FFFFFF"/>
              </w:rPr>
              <w:t xml:space="preserve">(№ 13 </w:t>
            </w:r>
            <w:r w:rsidRPr="007015FA">
              <w:rPr>
                <w:shd w:val="clear" w:color="auto" w:fill="FFFFFF"/>
                <w:lang w:val="en-US"/>
              </w:rPr>
              <w:t>C</w:t>
            </w:r>
            <w:r w:rsidRPr="007015FA">
              <w:rPr>
                <w:shd w:val="clear" w:color="auto" w:fill="FFFFFF"/>
              </w:rPr>
              <w:t>8-180518-111254-580-1411 договор № 126-21 от 04.06.2021 г.)</w:t>
            </w:r>
          </w:p>
        </w:tc>
      </w:tr>
    </w:tbl>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C7AC9" w:rsidRPr="00BF07BF" w:rsidRDefault="00DC7AC9" w:rsidP="00DC7AC9">
      <w:pPr>
        <w:pStyle w:val="1"/>
        <w:rPr>
          <w:rFonts w:ascii="Times New Roman" w:hAnsi="Times New Roman"/>
          <w:color w:val="auto"/>
          <w:sz w:val="26"/>
          <w:szCs w:val="26"/>
        </w:rPr>
      </w:pPr>
      <w:bookmarkStart w:id="12" w:name="_Toc452251225"/>
      <w:r w:rsidRPr="00BF07BF">
        <w:rPr>
          <w:rFonts w:ascii="Times New Roman" w:hAnsi="Times New Roman"/>
          <w:color w:val="auto"/>
          <w:sz w:val="26"/>
          <w:szCs w:val="26"/>
        </w:rPr>
        <w:t>4.3. Учебно-методическое и информационное обеспечение практики</w:t>
      </w:r>
      <w:bookmarkEnd w:id="12"/>
    </w:p>
    <w:p w:rsidR="00DC7AC9" w:rsidRPr="00784837" w:rsidRDefault="00DC7AC9" w:rsidP="00DC7AC9">
      <w:pPr>
        <w:pStyle w:val="2"/>
        <w:rPr>
          <w:rFonts w:ascii="Times New Roman" w:hAnsi="Times New Roman"/>
          <w:color w:val="auto"/>
          <w:sz w:val="24"/>
          <w:szCs w:val="24"/>
        </w:rPr>
      </w:pPr>
      <w:bookmarkStart w:id="13" w:name="_Toc452251226"/>
      <w:r w:rsidRPr="00784837">
        <w:rPr>
          <w:rFonts w:ascii="Times New Roman" w:hAnsi="Times New Roman"/>
          <w:color w:val="auto"/>
          <w:sz w:val="24"/>
          <w:szCs w:val="24"/>
        </w:rPr>
        <w:t>Перечень рекомендуемых учебных изданий, Интернет-ресурсов,</w:t>
      </w:r>
      <w:r w:rsidRPr="00A7310C">
        <w:rPr>
          <w:rFonts w:ascii="Times New Roman" w:hAnsi="Times New Roman"/>
          <w:color w:val="auto"/>
        </w:rPr>
        <w:t xml:space="preserve"> дополнительной </w:t>
      </w:r>
      <w:r w:rsidRPr="00784837">
        <w:rPr>
          <w:rFonts w:ascii="Times New Roman" w:hAnsi="Times New Roman"/>
          <w:color w:val="auto"/>
          <w:sz w:val="24"/>
          <w:szCs w:val="24"/>
        </w:rPr>
        <w:t>литературы</w:t>
      </w:r>
      <w:bookmarkEnd w:id="13"/>
    </w:p>
    <w:p w:rsidR="00DC7AC9" w:rsidRPr="00784837" w:rsidRDefault="00DC7AC9" w:rsidP="00DC7AC9">
      <w:pPr>
        <w:pStyle w:val="3"/>
        <w:rPr>
          <w:color w:val="auto"/>
        </w:rPr>
      </w:pPr>
      <w:bookmarkStart w:id="14" w:name="_Toc452251227"/>
      <w:r w:rsidRPr="00784837">
        <w:rPr>
          <w:color w:val="auto"/>
        </w:rPr>
        <w:t>Основные  источники</w:t>
      </w:r>
      <w:bookmarkEnd w:id="14"/>
    </w:p>
    <w:p w:rsidR="00DC7AC9" w:rsidRPr="003D46F1" w:rsidRDefault="00DC7AC9" w:rsidP="00DC7AC9">
      <w:pPr>
        <w:pStyle w:val="ae"/>
        <w:numPr>
          <w:ilvl w:val="0"/>
          <w:numId w:val="14"/>
        </w:numPr>
        <w:ind w:left="318" w:hanging="318"/>
        <w:rPr>
          <w:rFonts w:ascii="Times New Roman" w:hAnsi="Times New Roman" w:cs="Times New Roman"/>
          <w:iCs/>
          <w:sz w:val="24"/>
          <w:szCs w:val="24"/>
        </w:rPr>
      </w:pPr>
      <w:r w:rsidRPr="003D46F1">
        <w:rPr>
          <w:rFonts w:ascii="Times New Roman" w:hAnsi="Times New Roman" w:cs="Times New Roman"/>
          <w:iCs/>
          <w:sz w:val="24"/>
          <w:szCs w:val="24"/>
        </w:rPr>
        <w:t>Яшина А.А. Организация службы судебной статистики в судах: Учебное пособие для СПО. – М.: РГУП, 2021. – 112 с.</w:t>
      </w:r>
      <w:proofErr w:type="gramStart"/>
      <w:r w:rsidRPr="003D46F1">
        <w:rPr>
          <w:rFonts w:ascii="Times New Roman" w:hAnsi="Times New Roman" w:cs="Times New Roman"/>
          <w:sz w:val="24"/>
          <w:szCs w:val="24"/>
        </w:rPr>
        <w:t xml:space="preserve"> )</w:t>
      </w:r>
      <w:proofErr w:type="gramEnd"/>
      <w:r w:rsidRPr="003D46F1">
        <w:rPr>
          <w:rFonts w:ascii="Times New Roman" w:hAnsi="Times New Roman" w:cs="Times New Roman"/>
          <w:sz w:val="24"/>
          <w:szCs w:val="24"/>
        </w:rPr>
        <w:t>. — ISBN 978-5-93916-895-3. — Текст</w:t>
      </w:r>
      <w:proofErr w:type="gramStart"/>
      <w:r w:rsidRPr="003D46F1">
        <w:rPr>
          <w:rFonts w:ascii="Times New Roman" w:hAnsi="Times New Roman" w:cs="Times New Roman"/>
          <w:sz w:val="24"/>
          <w:szCs w:val="24"/>
        </w:rPr>
        <w:t xml:space="preserve"> :</w:t>
      </w:r>
      <w:proofErr w:type="gramEnd"/>
      <w:r w:rsidRPr="003D46F1">
        <w:rPr>
          <w:rFonts w:ascii="Times New Roman" w:hAnsi="Times New Roman" w:cs="Times New Roman"/>
          <w:sz w:val="24"/>
          <w:szCs w:val="24"/>
        </w:rPr>
        <w:t xml:space="preserve"> электронный . </w:t>
      </w:r>
      <w:r w:rsidRPr="003D46F1">
        <w:rPr>
          <w:rFonts w:ascii="Times New Roman" w:hAnsi="Times New Roman" w:cs="Times New Roman"/>
          <w:sz w:val="24"/>
          <w:szCs w:val="24"/>
        </w:rPr>
        <w:lastRenderedPageBreak/>
        <w:t xml:space="preserve">— URL: </w:t>
      </w:r>
      <w:hyperlink r:id="rId7" w:history="1">
        <w:r w:rsidRPr="003D46F1">
          <w:rPr>
            <w:rStyle w:val="aa"/>
            <w:rFonts w:ascii="Times New Roman" w:hAnsi="Times New Roman"/>
          </w:rPr>
          <w:t>http://op.raj.ru/index.php/srednee-professionalnoe-obrazovanie/985-yashina-org-sluzh-sud-stat</w:t>
        </w:r>
      </w:hyperlink>
    </w:p>
    <w:p w:rsidR="00DC7AC9" w:rsidRPr="003D46F1" w:rsidRDefault="00DC7AC9" w:rsidP="00DC7AC9">
      <w:pPr>
        <w:pStyle w:val="ae"/>
        <w:numPr>
          <w:ilvl w:val="0"/>
          <w:numId w:val="14"/>
        </w:numPr>
        <w:ind w:left="318" w:hanging="318"/>
        <w:rPr>
          <w:rFonts w:ascii="Times New Roman" w:hAnsi="Times New Roman" w:cs="Times New Roman"/>
          <w:iCs/>
          <w:sz w:val="24"/>
          <w:szCs w:val="24"/>
        </w:rPr>
      </w:pPr>
      <w:r w:rsidRPr="003D46F1">
        <w:rPr>
          <w:rFonts w:ascii="Times New Roman" w:hAnsi="Times New Roman" w:cs="Times New Roman"/>
          <w:sz w:val="24"/>
          <w:szCs w:val="24"/>
        </w:rPr>
        <w:t>Правовая статистика</w:t>
      </w:r>
      <w:proofErr w:type="gramStart"/>
      <w:r w:rsidRPr="003D46F1">
        <w:rPr>
          <w:rFonts w:ascii="Times New Roman" w:hAnsi="Times New Roman" w:cs="Times New Roman"/>
          <w:sz w:val="24"/>
          <w:szCs w:val="24"/>
        </w:rPr>
        <w:t> :</w:t>
      </w:r>
      <w:proofErr w:type="gramEnd"/>
      <w:r w:rsidRPr="003D46F1">
        <w:rPr>
          <w:rFonts w:ascii="Times New Roman" w:hAnsi="Times New Roman" w:cs="Times New Roman"/>
          <w:sz w:val="24"/>
          <w:szCs w:val="24"/>
        </w:rPr>
        <w:t xml:space="preserve"> учебник и практикум для среднего профессионального образования / И. Н. </w:t>
      </w:r>
      <w:proofErr w:type="spellStart"/>
      <w:r w:rsidRPr="003D46F1">
        <w:rPr>
          <w:rFonts w:ascii="Times New Roman" w:hAnsi="Times New Roman" w:cs="Times New Roman"/>
          <w:sz w:val="24"/>
          <w:szCs w:val="24"/>
        </w:rPr>
        <w:t>Андрюшечкина</w:t>
      </w:r>
      <w:proofErr w:type="spellEnd"/>
      <w:r w:rsidRPr="003D46F1">
        <w:rPr>
          <w:rFonts w:ascii="Times New Roman" w:hAnsi="Times New Roman" w:cs="Times New Roman"/>
          <w:sz w:val="24"/>
          <w:szCs w:val="24"/>
        </w:rPr>
        <w:t>, Е. А. Ковалев, Л. К. </w:t>
      </w:r>
      <w:proofErr w:type="spellStart"/>
      <w:r w:rsidRPr="003D46F1">
        <w:rPr>
          <w:rFonts w:ascii="Times New Roman" w:hAnsi="Times New Roman" w:cs="Times New Roman"/>
          <w:sz w:val="24"/>
          <w:szCs w:val="24"/>
        </w:rPr>
        <w:t>Савюк</w:t>
      </w:r>
      <w:proofErr w:type="spellEnd"/>
      <w:r w:rsidRPr="003D46F1">
        <w:rPr>
          <w:rFonts w:ascii="Times New Roman" w:hAnsi="Times New Roman" w:cs="Times New Roman"/>
          <w:sz w:val="24"/>
          <w:szCs w:val="24"/>
        </w:rPr>
        <w:t>, Ю. А. Бикбулатов ; под общей редакцией Л. К. </w:t>
      </w:r>
      <w:proofErr w:type="spellStart"/>
      <w:r w:rsidRPr="003D46F1">
        <w:rPr>
          <w:rFonts w:ascii="Times New Roman" w:hAnsi="Times New Roman" w:cs="Times New Roman"/>
          <w:sz w:val="24"/>
          <w:szCs w:val="24"/>
        </w:rPr>
        <w:t>Савюка</w:t>
      </w:r>
      <w:proofErr w:type="spellEnd"/>
      <w:r w:rsidRPr="003D46F1">
        <w:rPr>
          <w:rFonts w:ascii="Times New Roman" w:hAnsi="Times New Roman" w:cs="Times New Roman"/>
          <w:sz w:val="24"/>
          <w:szCs w:val="24"/>
        </w:rPr>
        <w:t>. — Москва</w:t>
      </w:r>
      <w:proofErr w:type="gramStart"/>
      <w:r w:rsidRPr="003D46F1">
        <w:rPr>
          <w:rFonts w:ascii="Times New Roman" w:hAnsi="Times New Roman" w:cs="Times New Roman"/>
          <w:sz w:val="24"/>
          <w:szCs w:val="24"/>
        </w:rPr>
        <w:t> :</w:t>
      </w:r>
      <w:proofErr w:type="gramEnd"/>
      <w:r w:rsidRPr="003D46F1">
        <w:rPr>
          <w:rFonts w:ascii="Times New Roman" w:hAnsi="Times New Roman" w:cs="Times New Roman"/>
          <w:sz w:val="24"/>
          <w:szCs w:val="24"/>
        </w:rPr>
        <w:t xml:space="preserve"> Издательство </w:t>
      </w:r>
      <w:proofErr w:type="spellStart"/>
      <w:r w:rsidRPr="003D46F1">
        <w:rPr>
          <w:rFonts w:ascii="Times New Roman" w:hAnsi="Times New Roman" w:cs="Times New Roman"/>
          <w:sz w:val="24"/>
          <w:szCs w:val="24"/>
        </w:rPr>
        <w:t>Юрайт</w:t>
      </w:r>
      <w:proofErr w:type="spellEnd"/>
      <w:r w:rsidRPr="003D46F1">
        <w:rPr>
          <w:rFonts w:ascii="Times New Roman" w:hAnsi="Times New Roman" w:cs="Times New Roman"/>
          <w:sz w:val="24"/>
          <w:szCs w:val="24"/>
        </w:rPr>
        <w:t>, 2021. — 410 с. — (Профессиональное образование). — ISBN 978-5-534-04991-6. — Текст</w:t>
      </w:r>
      <w:proofErr w:type="gramStart"/>
      <w:r w:rsidRPr="003D46F1">
        <w:rPr>
          <w:rFonts w:ascii="Times New Roman" w:hAnsi="Times New Roman" w:cs="Times New Roman"/>
          <w:sz w:val="24"/>
          <w:szCs w:val="24"/>
        </w:rPr>
        <w:t xml:space="preserve"> :</w:t>
      </w:r>
      <w:proofErr w:type="gramEnd"/>
      <w:r w:rsidRPr="003D46F1">
        <w:rPr>
          <w:rFonts w:ascii="Times New Roman" w:hAnsi="Times New Roman" w:cs="Times New Roman"/>
          <w:sz w:val="24"/>
          <w:szCs w:val="24"/>
        </w:rPr>
        <w:t xml:space="preserve"> электронный // Образовательная платформа </w:t>
      </w:r>
      <w:proofErr w:type="spellStart"/>
      <w:r w:rsidRPr="003D46F1">
        <w:rPr>
          <w:rFonts w:ascii="Times New Roman" w:hAnsi="Times New Roman" w:cs="Times New Roman"/>
          <w:sz w:val="24"/>
          <w:szCs w:val="24"/>
        </w:rPr>
        <w:t>Юрайт</w:t>
      </w:r>
      <w:proofErr w:type="spellEnd"/>
      <w:r w:rsidRPr="003D46F1">
        <w:rPr>
          <w:rFonts w:ascii="Times New Roman" w:hAnsi="Times New Roman" w:cs="Times New Roman"/>
          <w:sz w:val="24"/>
          <w:szCs w:val="24"/>
        </w:rPr>
        <w:t xml:space="preserve"> [сайт]. — URL: </w:t>
      </w:r>
      <w:hyperlink r:id="rId8" w:tgtFrame="_blank" w:history="1">
        <w:r w:rsidRPr="003D46F1">
          <w:rPr>
            <w:rStyle w:val="aa"/>
            <w:rFonts w:ascii="Times New Roman" w:hAnsi="Times New Roman"/>
          </w:rPr>
          <w:t>https://urait.ru/bcode/471626</w:t>
        </w:r>
      </w:hyperlink>
    </w:p>
    <w:p w:rsidR="00DC7AC9" w:rsidRPr="00B30480" w:rsidRDefault="00DC7AC9" w:rsidP="00DC7AC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17365D"/>
          <w:szCs w:val="28"/>
        </w:rPr>
      </w:pPr>
      <w:r>
        <w:rPr>
          <w:iCs/>
        </w:rPr>
        <w:t xml:space="preserve">3. </w:t>
      </w:r>
      <w:proofErr w:type="spellStart"/>
      <w:r w:rsidRPr="003D46F1">
        <w:rPr>
          <w:iCs/>
        </w:rPr>
        <w:t>Попаденко</w:t>
      </w:r>
      <w:proofErr w:type="spellEnd"/>
      <w:r w:rsidRPr="003D46F1">
        <w:rPr>
          <w:iCs/>
        </w:rPr>
        <w:t>, Е. В. </w:t>
      </w:r>
      <w:r w:rsidRPr="003D46F1">
        <w:t xml:space="preserve"> Судебная статистика</w:t>
      </w:r>
      <w:proofErr w:type="gramStart"/>
      <w:r w:rsidRPr="003D46F1">
        <w:t> :</w:t>
      </w:r>
      <w:proofErr w:type="gramEnd"/>
      <w:r w:rsidRPr="003D46F1">
        <w:t xml:space="preserve"> учебное пособие для среднего профессионального образования / Е. В. </w:t>
      </w:r>
      <w:proofErr w:type="spellStart"/>
      <w:r w:rsidRPr="003D46F1">
        <w:t>Попаденко</w:t>
      </w:r>
      <w:proofErr w:type="spellEnd"/>
      <w:r w:rsidRPr="003D46F1">
        <w:t>. — Москва</w:t>
      </w:r>
      <w:proofErr w:type="gramStart"/>
      <w:r w:rsidRPr="003D46F1">
        <w:t> :</w:t>
      </w:r>
      <w:proofErr w:type="gramEnd"/>
      <w:r w:rsidRPr="003D46F1">
        <w:t xml:space="preserve"> Издательство </w:t>
      </w:r>
      <w:proofErr w:type="spellStart"/>
      <w:r w:rsidRPr="003D46F1">
        <w:t>Юрайт</w:t>
      </w:r>
      <w:proofErr w:type="spellEnd"/>
      <w:r w:rsidRPr="003D46F1">
        <w:t>, 2021. — 206 с. — (Профессиональное образование). — ISBN 978-5-534-12040-0. — Текст</w:t>
      </w:r>
      <w:proofErr w:type="gramStart"/>
      <w:r w:rsidRPr="003D46F1">
        <w:t xml:space="preserve"> :</w:t>
      </w:r>
      <w:proofErr w:type="gramEnd"/>
      <w:r w:rsidRPr="003D46F1">
        <w:t xml:space="preserve"> электронный // Образовательная платформа </w:t>
      </w:r>
      <w:proofErr w:type="spellStart"/>
      <w:r w:rsidRPr="003D46F1">
        <w:t>Юрайт</w:t>
      </w:r>
      <w:proofErr w:type="spellEnd"/>
      <w:r w:rsidRPr="003D46F1">
        <w:t xml:space="preserve"> [сайт]. — URL: </w:t>
      </w:r>
      <w:hyperlink r:id="rId9" w:tgtFrame="_blank" w:history="1">
        <w:r w:rsidRPr="003D46F1">
          <w:rPr>
            <w:rStyle w:val="aa"/>
          </w:rPr>
          <w:t>https://urait.ru/bcode/471521</w:t>
        </w:r>
      </w:hyperlink>
    </w:p>
    <w:p w:rsidR="00DC7AC9" w:rsidRPr="00BF1F06" w:rsidRDefault="00DC7AC9" w:rsidP="00DC7AC9">
      <w:pPr>
        <w:pStyle w:val="3"/>
        <w:rPr>
          <w:color w:val="auto"/>
        </w:rPr>
      </w:pPr>
      <w:bookmarkStart w:id="15" w:name="_Toc452251228"/>
      <w:r w:rsidRPr="00BF1F06">
        <w:rPr>
          <w:color w:val="auto"/>
        </w:rPr>
        <w:t>Дополнительные источники</w:t>
      </w:r>
      <w:bookmarkEnd w:id="15"/>
    </w:p>
    <w:p w:rsidR="00DC7AC9" w:rsidRPr="00BF1F06" w:rsidRDefault="00DC7AC9" w:rsidP="00DC7AC9">
      <w:pPr>
        <w:widowControl w:val="0"/>
        <w:numPr>
          <w:ilvl w:val="0"/>
          <w:numId w:val="4"/>
        </w:numPr>
        <w:tabs>
          <w:tab w:val="num"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bCs/>
          <w:szCs w:val="28"/>
        </w:rPr>
      </w:pPr>
      <w:bookmarkStart w:id="16" w:name="_GoBack"/>
      <w:r w:rsidRPr="00BF1F06">
        <w:rPr>
          <w:bCs/>
          <w:szCs w:val="28"/>
        </w:rPr>
        <w:t>Правовая статистика [Электронный ресурс]: учебник для студентов вузов, обучающихся по специальности «Юриспруденция», для курсантов и слушателей образовательных учреждений МВД/ В.Н. Демидов [и др.].— Электрон</w:t>
      </w:r>
      <w:proofErr w:type="gramStart"/>
      <w:r w:rsidRPr="00BF1F06">
        <w:rPr>
          <w:bCs/>
          <w:szCs w:val="28"/>
        </w:rPr>
        <w:t>.</w:t>
      </w:r>
      <w:proofErr w:type="gramEnd"/>
      <w:r w:rsidRPr="00BF1F06">
        <w:rPr>
          <w:bCs/>
          <w:szCs w:val="28"/>
        </w:rPr>
        <w:t xml:space="preserve"> </w:t>
      </w:r>
      <w:proofErr w:type="gramStart"/>
      <w:r w:rsidRPr="00BF1F06">
        <w:rPr>
          <w:bCs/>
          <w:szCs w:val="28"/>
        </w:rPr>
        <w:t>т</w:t>
      </w:r>
      <w:proofErr w:type="gramEnd"/>
      <w:r w:rsidRPr="00BF1F06">
        <w:rPr>
          <w:bCs/>
          <w:szCs w:val="28"/>
        </w:rPr>
        <w:t xml:space="preserve">екстовые данные.— М.: ЮНИТИ-ДАНА, 2015.— 375 </w:t>
      </w:r>
      <w:proofErr w:type="spellStart"/>
      <w:r w:rsidRPr="00BF1F06">
        <w:rPr>
          <w:bCs/>
          <w:szCs w:val="28"/>
        </w:rPr>
        <w:t>c</w:t>
      </w:r>
      <w:proofErr w:type="spellEnd"/>
      <w:r w:rsidRPr="00BF1F06">
        <w:rPr>
          <w:bCs/>
          <w:szCs w:val="28"/>
        </w:rPr>
        <w:t>.— Режим доступа: http://www.iprbookshop.ru/34970.— ЭБС «</w:t>
      </w:r>
      <w:proofErr w:type="spellStart"/>
      <w:r w:rsidRPr="00BF1F06">
        <w:rPr>
          <w:bCs/>
          <w:szCs w:val="28"/>
        </w:rPr>
        <w:t>IPRbooks</w:t>
      </w:r>
      <w:proofErr w:type="spellEnd"/>
      <w:r w:rsidRPr="00BF1F06">
        <w:rPr>
          <w:bCs/>
          <w:szCs w:val="28"/>
        </w:rPr>
        <w:t>», по паролю</w:t>
      </w:r>
    </w:p>
    <w:p w:rsidR="00DC7AC9" w:rsidRPr="00BF1F06" w:rsidRDefault="00DC7AC9" w:rsidP="00DC7AC9">
      <w:pPr>
        <w:widowControl w:val="0"/>
        <w:numPr>
          <w:ilvl w:val="0"/>
          <w:numId w:val="4"/>
        </w:numPr>
        <w:tabs>
          <w:tab w:val="num"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bCs/>
          <w:szCs w:val="28"/>
        </w:rPr>
      </w:pPr>
      <w:r w:rsidRPr="00BF1F06">
        <w:rPr>
          <w:bCs/>
          <w:szCs w:val="28"/>
        </w:rPr>
        <w:t>Юридическая статистика: Учебник/</w:t>
      </w:r>
      <w:proofErr w:type="spellStart"/>
      <w:r w:rsidRPr="00BF1F06">
        <w:rPr>
          <w:bCs/>
          <w:szCs w:val="28"/>
        </w:rPr>
        <w:t>Лунеев</w:t>
      </w:r>
      <w:proofErr w:type="spellEnd"/>
      <w:r w:rsidRPr="00BF1F06">
        <w:rPr>
          <w:bCs/>
          <w:szCs w:val="28"/>
        </w:rPr>
        <w:t xml:space="preserve"> В. В. - М.: Юр</w:t>
      </w:r>
      <w:proofErr w:type="gramStart"/>
      <w:r w:rsidRPr="00BF1F06">
        <w:rPr>
          <w:bCs/>
          <w:szCs w:val="28"/>
        </w:rPr>
        <w:t>.Н</w:t>
      </w:r>
      <w:proofErr w:type="gramEnd"/>
      <w:r w:rsidRPr="00BF1F06">
        <w:rPr>
          <w:bCs/>
          <w:szCs w:val="28"/>
        </w:rPr>
        <w:t>орма, ИНФРА-М, 2015. - 448 с.: 60x90 1/16 (Переплёт) ISBN 978-5-91768-088-0, 2000 экз. http://znanium.com/catalog.php?bookinfo=500424</w:t>
      </w:r>
    </w:p>
    <w:p w:rsidR="00DC7AC9" w:rsidRPr="00BF1F06" w:rsidRDefault="00DC7AC9" w:rsidP="00DC7AC9">
      <w:pPr>
        <w:widowControl w:val="0"/>
        <w:numPr>
          <w:ilvl w:val="0"/>
          <w:numId w:val="4"/>
        </w:numPr>
        <w:tabs>
          <w:tab w:val="num"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bCs/>
          <w:szCs w:val="28"/>
        </w:rPr>
      </w:pPr>
      <w:proofErr w:type="spellStart"/>
      <w:r w:rsidRPr="00BF1F06">
        <w:rPr>
          <w:bCs/>
          <w:szCs w:val="28"/>
        </w:rPr>
        <w:t>Андрюшечкина</w:t>
      </w:r>
      <w:proofErr w:type="spellEnd"/>
      <w:r w:rsidRPr="00BF1F06">
        <w:rPr>
          <w:bCs/>
          <w:szCs w:val="28"/>
        </w:rPr>
        <w:t xml:space="preserve"> И.Н., Ковалев Е.А. Судебная статистика. Электронный вариант лекций  (</w:t>
      </w:r>
      <w:hyperlink r:id="rId10" w:history="1">
        <w:r w:rsidRPr="00BF1F06">
          <w:rPr>
            <w:bCs/>
            <w:szCs w:val="28"/>
          </w:rPr>
          <w:t>http://femida.raj.ru/course/view.php?id=149</w:t>
        </w:r>
      </w:hyperlink>
      <w:r w:rsidRPr="00BF1F06">
        <w:rPr>
          <w:bCs/>
          <w:szCs w:val="28"/>
        </w:rPr>
        <w:t xml:space="preserve">) </w:t>
      </w:r>
    </w:p>
    <w:p w:rsidR="00DC7AC9" w:rsidRDefault="00DC7AC9" w:rsidP="00DC7AC9">
      <w:pPr>
        <w:widowControl w:val="0"/>
        <w:numPr>
          <w:ilvl w:val="0"/>
          <w:numId w:val="4"/>
        </w:numPr>
        <w:tabs>
          <w:tab w:val="num"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bCs/>
          <w:szCs w:val="28"/>
        </w:rPr>
      </w:pPr>
      <w:r w:rsidRPr="00BF1F06">
        <w:rPr>
          <w:bCs/>
          <w:szCs w:val="28"/>
        </w:rPr>
        <w:t>Ловцов, Д.А. Статистика [Электронный ресурс]</w:t>
      </w:r>
      <w:proofErr w:type="gramStart"/>
      <w:r w:rsidRPr="00BF1F06">
        <w:rPr>
          <w:bCs/>
          <w:szCs w:val="28"/>
        </w:rPr>
        <w:t xml:space="preserve"> :</w:t>
      </w:r>
      <w:proofErr w:type="gramEnd"/>
      <w:r w:rsidRPr="00BF1F06">
        <w:rPr>
          <w:bCs/>
          <w:szCs w:val="28"/>
        </w:rPr>
        <w:t xml:space="preserve"> Учеб</w:t>
      </w:r>
      <w:proofErr w:type="gramStart"/>
      <w:r w:rsidRPr="00BF1F06">
        <w:rPr>
          <w:bCs/>
          <w:szCs w:val="28"/>
        </w:rPr>
        <w:t>.</w:t>
      </w:r>
      <w:proofErr w:type="gramEnd"/>
      <w:r w:rsidRPr="00BF1F06">
        <w:rPr>
          <w:bCs/>
          <w:szCs w:val="28"/>
        </w:rPr>
        <w:t xml:space="preserve"> </w:t>
      </w:r>
      <w:proofErr w:type="gramStart"/>
      <w:r w:rsidRPr="00BF1F06">
        <w:rPr>
          <w:bCs/>
          <w:szCs w:val="28"/>
        </w:rPr>
        <w:t>п</w:t>
      </w:r>
      <w:proofErr w:type="gramEnd"/>
      <w:r w:rsidRPr="00BF1F06">
        <w:rPr>
          <w:bCs/>
          <w:szCs w:val="28"/>
        </w:rPr>
        <w:t>особие / Д.А. Ловцов, М.В. Богданова, М.А. Михайлов. - М.: Росс</w:t>
      </w:r>
      <w:proofErr w:type="gramStart"/>
      <w:r w:rsidRPr="00BF1F06">
        <w:rPr>
          <w:bCs/>
          <w:szCs w:val="28"/>
        </w:rPr>
        <w:t>.</w:t>
      </w:r>
      <w:proofErr w:type="gramEnd"/>
      <w:r w:rsidRPr="00BF1F06">
        <w:rPr>
          <w:bCs/>
          <w:szCs w:val="28"/>
        </w:rPr>
        <w:t xml:space="preserve"> </w:t>
      </w:r>
      <w:proofErr w:type="gramStart"/>
      <w:r w:rsidRPr="00BF1F06">
        <w:rPr>
          <w:bCs/>
          <w:szCs w:val="28"/>
        </w:rPr>
        <w:t>а</w:t>
      </w:r>
      <w:proofErr w:type="gramEnd"/>
      <w:r w:rsidRPr="00BF1F06">
        <w:rPr>
          <w:bCs/>
          <w:szCs w:val="28"/>
        </w:rPr>
        <w:t xml:space="preserve">кад. правосудия, 2009. - 120 с. - ISBN 978-5-93916-234-0. http://znanium.com/catalog.php?bookinfo=518070 </w:t>
      </w:r>
      <w:hyperlink r:id="rId11" w:history="1">
        <w:r w:rsidRPr="002112A6">
          <w:rPr>
            <w:rStyle w:val="aa"/>
            <w:bCs/>
            <w:szCs w:val="28"/>
          </w:rPr>
          <w:t>http://op.raj.ru/index.php/srednee-professionalnoe-obrazovanie/112-statistika</w:t>
        </w:r>
      </w:hyperlink>
    </w:p>
    <w:p w:rsidR="00DC7AC9" w:rsidRPr="00B30480" w:rsidRDefault="00DC7AC9" w:rsidP="00DC7AC9">
      <w:pPr>
        <w:widowControl w:val="0"/>
        <w:numPr>
          <w:ilvl w:val="0"/>
          <w:numId w:val="4"/>
        </w:numPr>
        <w:tabs>
          <w:tab w:val="num"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bCs/>
          <w:szCs w:val="28"/>
        </w:rPr>
      </w:pPr>
      <w:r w:rsidRPr="00B30480">
        <w:rPr>
          <w:bCs/>
          <w:szCs w:val="28"/>
        </w:rPr>
        <w:t xml:space="preserve"> Правовая статистика [Электронный ресурс]: учебник/ В.Н. Демидов [и др.].— Электрон</w:t>
      </w:r>
      <w:proofErr w:type="gramStart"/>
      <w:r w:rsidRPr="00B30480">
        <w:rPr>
          <w:bCs/>
          <w:szCs w:val="28"/>
        </w:rPr>
        <w:t>.</w:t>
      </w:r>
      <w:proofErr w:type="gramEnd"/>
      <w:r w:rsidRPr="00B30480">
        <w:rPr>
          <w:bCs/>
          <w:szCs w:val="28"/>
        </w:rPr>
        <w:t xml:space="preserve"> </w:t>
      </w:r>
      <w:proofErr w:type="gramStart"/>
      <w:r w:rsidRPr="00B30480">
        <w:rPr>
          <w:bCs/>
          <w:szCs w:val="28"/>
        </w:rPr>
        <w:t>т</w:t>
      </w:r>
      <w:proofErr w:type="gramEnd"/>
      <w:r w:rsidRPr="00B30480">
        <w:rPr>
          <w:bCs/>
          <w:szCs w:val="28"/>
        </w:rPr>
        <w:t xml:space="preserve">екстовые данные.— М.: ЮНИТИ-ДАНА, 2012.— 271 </w:t>
      </w:r>
      <w:proofErr w:type="spellStart"/>
      <w:r w:rsidRPr="00B30480">
        <w:rPr>
          <w:bCs/>
          <w:szCs w:val="28"/>
        </w:rPr>
        <w:t>c</w:t>
      </w:r>
      <w:proofErr w:type="spellEnd"/>
      <w:r w:rsidRPr="00B30480">
        <w:rPr>
          <w:bCs/>
          <w:szCs w:val="28"/>
        </w:rPr>
        <w:t xml:space="preserve">.— Режим доступа: </w:t>
      </w:r>
      <w:hyperlink r:id="rId12" w:history="1">
        <w:r w:rsidRPr="00B30480">
          <w:rPr>
            <w:rStyle w:val="aa"/>
            <w:bCs/>
            <w:szCs w:val="28"/>
          </w:rPr>
          <w:t>http://www.iprbookshop.ru</w:t>
        </w:r>
      </w:hyperlink>
      <w:r w:rsidRPr="00B30480">
        <w:rPr>
          <w:bCs/>
          <w:szCs w:val="28"/>
        </w:rPr>
        <w:t xml:space="preserve"> /8114.— ЭБС «</w:t>
      </w:r>
      <w:proofErr w:type="spellStart"/>
      <w:r w:rsidRPr="00B30480">
        <w:rPr>
          <w:bCs/>
          <w:szCs w:val="28"/>
        </w:rPr>
        <w:t>IPRbooks</w:t>
      </w:r>
      <w:proofErr w:type="spellEnd"/>
      <w:r w:rsidRPr="00B30480">
        <w:rPr>
          <w:bCs/>
          <w:szCs w:val="28"/>
        </w:rPr>
        <w:t>», по паролю</w:t>
      </w:r>
    </w:p>
    <w:p w:rsidR="00DC7AC9" w:rsidRPr="00BF1F06" w:rsidRDefault="00DC7AC9" w:rsidP="00DC7AC9">
      <w:pPr>
        <w:widowControl w:val="0"/>
        <w:numPr>
          <w:ilvl w:val="0"/>
          <w:numId w:val="4"/>
        </w:numPr>
        <w:tabs>
          <w:tab w:val="num"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bCs/>
          <w:szCs w:val="28"/>
        </w:rPr>
      </w:pPr>
      <w:r w:rsidRPr="00BF1F06">
        <w:rPr>
          <w:bCs/>
          <w:szCs w:val="28"/>
        </w:rPr>
        <w:t xml:space="preserve"> Дедкова И.А. Правовая статистика [Электронный ресурс]: учебное пособие/ Дедкова И.А.— Электрон</w:t>
      </w:r>
      <w:proofErr w:type="gramStart"/>
      <w:r w:rsidRPr="00BF1F06">
        <w:rPr>
          <w:bCs/>
          <w:szCs w:val="28"/>
        </w:rPr>
        <w:t>.</w:t>
      </w:r>
      <w:proofErr w:type="gramEnd"/>
      <w:r w:rsidRPr="00BF1F06">
        <w:rPr>
          <w:bCs/>
          <w:szCs w:val="28"/>
        </w:rPr>
        <w:t xml:space="preserve"> </w:t>
      </w:r>
      <w:proofErr w:type="gramStart"/>
      <w:r w:rsidRPr="00BF1F06">
        <w:rPr>
          <w:bCs/>
          <w:szCs w:val="28"/>
        </w:rPr>
        <w:t>т</w:t>
      </w:r>
      <w:proofErr w:type="gramEnd"/>
      <w:r w:rsidRPr="00BF1F06">
        <w:rPr>
          <w:bCs/>
          <w:szCs w:val="28"/>
        </w:rPr>
        <w:t xml:space="preserve">екстовые данные.— Томск: Томский государственный университет систем управления и радиоэлектроники, Эль </w:t>
      </w:r>
      <w:proofErr w:type="spellStart"/>
      <w:r w:rsidRPr="00BF1F06">
        <w:rPr>
          <w:bCs/>
          <w:szCs w:val="28"/>
        </w:rPr>
        <w:t>Контент</w:t>
      </w:r>
      <w:proofErr w:type="spellEnd"/>
      <w:r w:rsidRPr="00BF1F06">
        <w:rPr>
          <w:bCs/>
          <w:szCs w:val="28"/>
        </w:rPr>
        <w:t xml:space="preserve">, 2012.— 116 </w:t>
      </w:r>
      <w:proofErr w:type="spellStart"/>
      <w:r w:rsidRPr="00BF1F06">
        <w:rPr>
          <w:bCs/>
          <w:szCs w:val="28"/>
        </w:rPr>
        <w:t>c</w:t>
      </w:r>
      <w:proofErr w:type="spellEnd"/>
      <w:r w:rsidRPr="00BF1F06">
        <w:rPr>
          <w:bCs/>
          <w:szCs w:val="28"/>
        </w:rPr>
        <w:t>.— Режим доступа: http://www.iprbookshop.ru/13896.— ЭБС «</w:t>
      </w:r>
      <w:proofErr w:type="spellStart"/>
      <w:r w:rsidRPr="00BF1F06">
        <w:rPr>
          <w:bCs/>
          <w:szCs w:val="28"/>
        </w:rPr>
        <w:t>IPRbooks</w:t>
      </w:r>
      <w:proofErr w:type="spellEnd"/>
      <w:r w:rsidRPr="00BF1F06">
        <w:rPr>
          <w:bCs/>
          <w:szCs w:val="28"/>
        </w:rPr>
        <w:t>», по паролю</w:t>
      </w:r>
    </w:p>
    <w:p w:rsidR="00DC7AC9" w:rsidRPr="00B30480" w:rsidRDefault="00DC7AC9" w:rsidP="00DC7AC9">
      <w:pPr>
        <w:widowControl w:val="0"/>
        <w:numPr>
          <w:ilvl w:val="0"/>
          <w:numId w:val="4"/>
        </w:numPr>
        <w:tabs>
          <w:tab w:val="num"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bCs/>
          <w:szCs w:val="28"/>
        </w:rPr>
      </w:pPr>
      <w:proofErr w:type="spellStart"/>
      <w:r w:rsidRPr="00B30480">
        <w:rPr>
          <w:bCs/>
          <w:szCs w:val="28"/>
        </w:rPr>
        <w:t>Андрияхина</w:t>
      </w:r>
      <w:proofErr w:type="spellEnd"/>
      <w:r w:rsidRPr="00B30480">
        <w:rPr>
          <w:bCs/>
          <w:szCs w:val="28"/>
        </w:rPr>
        <w:t xml:space="preserve"> Н.Б. Правовая статистика [Электронный ресурс]: учебное пособие/ </w:t>
      </w:r>
      <w:proofErr w:type="spellStart"/>
      <w:r w:rsidRPr="00B30480">
        <w:rPr>
          <w:bCs/>
          <w:szCs w:val="28"/>
        </w:rPr>
        <w:t>Андрияхина</w:t>
      </w:r>
      <w:proofErr w:type="spellEnd"/>
      <w:r w:rsidRPr="00B30480">
        <w:rPr>
          <w:bCs/>
          <w:szCs w:val="28"/>
        </w:rPr>
        <w:t xml:space="preserve"> Н.Б.  – Электрон</w:t>
      </w:r>
      <w:proofErr w:type="gramStart"/>
      <w:r w:rsidRPr="00B30480">
        <w:rPr>
          <w:bCs/>
          <w:szCs w:val="28"/>
        </w:rPr>
        <w:t>.</w:t>
      </w:r>
      <w:proofErr w:type="gramEnd"/>
      <w:r w:rsidRPr="00B30480">
        <w:rPr>
          <w:bCs/>
          <w:szCs w:val="28"/>
        </w:rPr>
        <w:t xml:space="preserve"> </w:t>
      </w:r>
      <w:proofErr w:type="gramStart"/>
      <w:r w:rsidRPr="00B30480">
        <w:rPr>
          <w:bCs/>
          <w:szCs w:val="28"/>
        </w:rPr>
        <w:t>т</w:t>
      </w:r>
      <w:proofErr w:type="gramEnd"/>
      <w:r w:rsidRPr="00B30480">
        <w:rPr>
          <w:bCs/>
          <w:szCs w:val="28"/>
        </w:rPr>
        <w:t xml:space="preserve">екстовые данные. – Саратов: Научная книга, 2012. – 72 с.  – Режим доступа: </w:t>
      </w:r>
      <w:hyperlink r:id="rId13" w:history="1">
        <w:r w:rsidRPr="00B30480">
          <w:rPr>
            <w:rStyle w:val="aa"/>
            <w:bCs/>
            <w:szCs w:val="28"/>
          </w:rPr>
          <w:t>http://www.iprbookshop.ru/8217</w:t>
        </w:r>
      </w:hyperlink>
      <w:r w:rsidRPr="00B30480">
        <w:rPr>
          <w:bCs/>
          <w:szCs w:val="28"/>
        </w:rPr>
        <w:t xml:space="preserve"> . – ЭБС «</w:t>
      </w:r>
      <w:proofErr w:type="spellStart"/>
      <w:r w:rsidRPr="00B30480">
        <w:rPr>
          <w:bCs/>
          <w:szCs w:val="28"/>
        </w:rPr>
        <w:t>IPRbooks</w:t>
      </w:r>
      <w:proofErr w:type="spellEnd"/>
      <w:r w:rsidRPr="00B30480">
        <w:rPr>
          <w:bCs/>
          <w:szCs w:val="28"/>
        </w:rPr>
        <w:t>»,  по паролю.</w:t>
      </w:r>
    </w:p>
    <w:p w:rsidR="00DC7AC9" w:rsidRDefault="00DC7AC9" w:rsidP="00DC7AC9">
      <w:pPr>
        <w:widowControl w:val="0"/>
        <w:numPr>
          <w:ilvl w:val="0"/>
          <w:numId w:val="4"/>
        </w:numPr>
        <w:tabs>
          <w:tab w:val="num" w:pos="0"/>
          <w:tab w:val="num" w:pos="426"/>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bCs/>
          <w:color w:val="0070C0"/>
          <w:sz w:val="28"/>
          <w:szCs w:val="28"/>
        </w:rPr>
      </w:pPr>
      <w:r w:rsidRPr="00BF1F06">
        <w:rPr>
          <w:bCs/>
          <w:szCs w:val="28"/>
        </w:rPr>
        <w:t xml:space="preserve">Организация работы аппаратов судов общей юрисдикции (районные (городские) и гарнизонные военные суды) по обеспечению судебной деятельности М.: РАП, 2010, 296 стр. ISBN: 978-5-93916-219-7 Автор: коллектив авторов </w:t>
      </w:r>
      <w:hyperlink r:id="rId14" w:history="1">
        <w:r w:rsidRPr="00B30480">
          <w:rPr>
            <w:color w:val="0070C0"/>
            <w:sz w:val="22"/>
          </w:rPr>
          <w:t>http://op.raj.ru/index.php/fakultet-povysheniya-kvalifikatsii/21-bibliojudge/238-organizatsiya-raboty-apparatov-sudov-obshchej-yurisdiktsii-rajonnye</w:t>
        </w:r>
      </w:hyperlink>
    </w:p>
    <w:p w:rsidR="00DC7AC9" w:rsidRPr="001B64B2" w:rsidRDefault="00DC7AC9" w:rsidP="00DC7AC9">
      <w:pPr>
        <w:pStyle w:val="2"/>
        <w:rPr>
          <w:rFonts w:ascii="Times New Roman" w:hAnsi="Times New Roman"/>
          <w:color w:val="auto"/>
          <w:sz w:val="24"/>
          <w:szCs w:val="24"/>
        </w:rPr>
      </w:pPr>
      <w:bookmarkStart w:id="17" w:name="_Toc410614849"/>
      <w:bookmarkStart w:id="18" w:name="_Toc415187261"/>
      <w:bookmarkStart w:id="19" w:name="_Toc452251229"/>
      <w:bookmarkEnd w:id="16"/>
      <w:r w:rsidRPr="001B64B2">
        <w:rPr>
          <w:rFonts w:ascii="Times New Roman" w:hAnsi="Times New Roman"/>
          <w:color w:val="auto"/>
          <w:sz w:val="24"/>
          <w:szCs w:val="24"/>
        </w:rPr>
        <w:t>Нормативные правовые акты</w:t>
      </w:r>
      <w:r w:rsidRPr="001B64B2">
        <w:rPr>
          <w:rFonts w:ascii="Times New Roman" w:hAnsi="Times New Roman"/>
          <w:color w:val="auto"/>
          <w:sz w:val="24"/>
          <w:szCs w:val="24"/>
          <w:vertAlign w:val="superscript"/>
        </w:rPr>
        <w:footnoteReference w:id="3"/>
      </w:r>
      <w:bookmarkEnd w:id="17"/>
      <w:bookmarkEnd w:id="18"/>
      <w:bookmarkEnd w:id="19"/>
    </w:p>
    <w:p w:rsidR="00DC7AC9" w:rsidRPr="00BF1F06" w:rsidRDefault="00DC7AC9" w:rsidP="00DC7AC9">
      <w:pPr>
        <w:widowControl w:val="0"/>
        <w:numPr>
          <w:ilvl w:val="0"/>
          <w:numId w:val="5"/>
        </w:numPr>
        <w:tabs>
          <w:tab w:val="num" w:pos="0"/>
          <w:tab w:val="left" w:pos="993"/>
        </w:tabs>
        <w:autoSpaceDE w:val="0"/>
        <w:autoSpaceDN w:val="0"/>
        <w:adjustRightInd w:val="0"/>
        <w:ind w:left="0" w:firstLine="0"/>
        <w:jc w:val="both"/>
        <w:rPr>
          <w:bCs/>
          <w:szCs w:val="28"/>
        </w:rPr>
      </w:pPr>
      <w:r w:rsidRPr="00BF1F06">
        <w:rPr>
          <w:bCs/>
          <w:szCs w:val="28"/>
        </w:rPr>
        <w:t>Конституция Российской Федерации (принята всенародным голосованием 12.12.1993)</w:t>
      </w:r>
    </w:p>
    <w:p w:rsidR="00DC7AC9" w:rsidRPr="00BF1F06" w:rsidRDefault="00DC7AC9" w:rsidP="00DC7AC9">
      <w:pPr>
        <w:widowControl w:val="0"/>
        <w:numPr>
          <w:ilvl w:val="0"/>
          <w:numId w:val="5"/>
        </w:numPr>
        <w:tabs>
          <w:tab w:val="num" w:pos="0"/>
          <w:tab w:val="left" w:pos="993"/>
        </w:tabs>
        <w:autoSpaceDE w:val="0"/>
        <w:autoSpaceDN w:val="0"/>
        <w:adjustRightInd w:val="0"/>
        <w:ind w:left="0" w:firstLine="0"/>
        <w:jc w:val="both"/>
        <w:rPr>
          <w:bCs/>
          <w:szCs w:val="28"/>
        </w:rPr>
      </w:pPr>
      <w:r w:rsidRPr="00BF1F06">
        <w:rPr>
          <w:bCs/>
          <w:szCs w:val="28"/>
        </w:rPr>
        <w:lastRenderedPageBreak/>
        <w:t>Федеральный конституционный закон от 31.12.1996 № 1-ФКЗ   «О судебной системе Российской Федерации»</w:t>
      </w:r>
    </w:p>
    <w:p w:rsidR="00DC7AC9" w:rsidRPr="00BF1F06" w:rsidRDefault="00DC7AC9" w:rsidP="00DC7AC9">
      <w:pPr>
        <w:widowControl w:val="0"/>
        <w:numPr>
          <w:ilvl w:val="0"/>
          <w:numId w:val="5"/>
        </w:numPr>
        <w:tabs>
          <w:tab w:val="num" w:pos="0"/>
          <w:tab w:val="left" w:pos="993"/>
          <w:tab w:val="left" w:pos="6201"/>
        </w:tabs>
        <w:autoSpaceDE w:val="0"/>
        <w:autoSpaceDN w:val="0"/>
        <w:adjustRightInd w:val="0"/>
        <w:ind w:left="0" w:firstLine="0"/>
        <w:jc w:val="both"/>
        <w:rPr>
          <w:bCs/>
          <w:szCs w:val="28"/>
        </w:rPr>
      </w:pPr>
      <w:r w:rsidRPr="00BF1F06">
        <w:rPr>
          <w:bCs/>
          <w:szCs w:val="28"/>
        </w:rPr>
        <w:t xml:space="preserve">Федеральный конституционный закон от 28.04.1995 № 1-ФКЗ «Об арбитражных судах в Российской Федерации» </w:t>
      </w:r>
    </w:p>
    <w:p w:rsidR="00DC7AC9" w:rsidRPr="00BF1F06" w:rsidRDefault="00DC7AC9" w:rsidP="00DC7AC9">
      <w:pPr>
        <w:widowControl w:val="0"/>
        <w:numPr>
          <w:ilvl w:val="0"/>
          <w:numId w:val="5"/>
        </w:numPr>
        <w:tabs>
          <w:tab w:val="num" w:pos="0"/>
          <w:tab w:val="left" w:pos="993"/>
          <w:tab w:val="left" w:pos="6201"/>
        </w:tabs>
        <w:autoSpaceDE w:val="0"/>
        <w:autoSpaceDN w:val="0"/>
        <w:adjustRightInd w:val="0"/>
        <w:ind w:left="0" w:firstLine="0"/>
        <w:jc w:val="both"/>
        <w:rPr>
          <w:bCs/>
          <w:szCs w:val="28"/>
        </w:rPr>
      </w:pPr>
      <w:r w:rsidRPr="00BF1F06">
        <w:rPr>
          <w:bCs/>
          <w:szCs w:val="28"/>
        </w:rPr>
        <w:t xml:space="preserve">Федеральный конституционный закон от 23.06.1999 № 1-ФКЗ  «О военных судах Российской Федерации» </w:t>
      </w:r>
    </w:p>
    <w:p w:rsidR="00DC7AC9" w:rsidRPr="00BF1F06" w:rsidRDefault="00DC7AC9" w:rsidP="00DC7AC9">
      <w:pPr>
        <w:widowControl w:val="0"/>
        <w:numPr>
          <w:ilvl w:val="0"/>
          <w:numId w:val="5"/>
        </w:numPr>
        <w:tabs>
          <w:tab w:val="num" w:pos="0"/>
          <w:tab w:val="left" w:pos="993"/>
          <w:tab w:val="left" w:pos="6201"/>
        </w:tabs>
        <w:autoSpaceDE w:val="0"/>
        <w:autoSpaceDN w:val="0"/>
        <w:adjustRightInd w:val="0"/>
        <w:ind w:left="0" w:firstLine="0"/>
        <w:jc w:val="both"/>
        <w:rPr>
          <w:bCs/>
          <w:szCs w:val="28"/>
        </w:rPr>
      </w:pPr>
      <w:r w:rsidRPr="00BF1F06">
        <w:rPr>
          <w:bCs/>
          <w:szCs w:val="28"/>
        </w:rPr>
        <w:t xml:space="preserve"> Федеральный конституционный закон от 07.02.2011 N 1-ФКЗ О судах общей юрисдикции в Российской Федерации»</w:t>
      </w:r>
    </w:p>
    <w:p w:rsidR="00DC7AC9" w:rsidRPr="00BF1F06" w:rsidRDefault="00DC7AC9" w:rsidP="00DC7AC9">
      <w:pPr>
        <w:widowControl w:val="0"/>
        <w:numPr>
          <w:ilvl w:val="0"/>
          <w:numId w:val="5"/>
        </w:numPr>
        <w:tabs>
          <w:tab w:val="num" w:pos="0"/>
          <w:tab w:val="left" w:pos="993"/>
          <w:tab w:val="left" w:pos="6201"/>
        </w:tabs>
        <w:autoSpaceDE w:val="0"/>
        <w:autoSpaceDN w:val="0"/>
        <w:adjustRightInd w:val="0"/>
        <w:ind w:left="0" w:firstLine="0"/>
        <w:jc w:val="both"/>
        <w:rPr>
          <w:bCs/>
          <w:szCs w:val="28"/>
        </w:rPr>
      </w:pPr>
      <w:r w:rsidRPr="00BF1F06">
        <w:rPr>
          <w:bCs/>
          <w:szCs w:val="28"/>
        </w:rPr>
        <w:t>Федеральный конституционный закон от 05.02.2014 № 3-ФКЗ «О Верховном Суде Российской Федерации»</w:t>
      </w:r>
    </w:p>
    <w:p w:rsidR="00DC7AC9" w:rsidRPr="00BF1F06" w:rsidRDefault="00DC7AC9" w:rsidP="00DC7AC9">
      <w:pPr>
        <w:widowControl w:val="0"/>
        <w:numPr>
          <w:ilvl w:val="0"/>
          <w:numId w:val="5"/>
        </w:numPr>
        <w:tabs>
          <w:tab w:val="num" w:pos="0"/>
          <w:tab w:val="left" w:pos="993"/>
        </w:tabs>
        <w:suppressAutoHyphens/>
        <w:autoSpaceDE w:val="0"/>
        <w:autoSpaceDN w:val="0"/>
        <w:adjustRightInd w:val="0"/>
        <w:ind w:left="0" w:firstLine="0"/>
        <w:jc w:val="both"/>
        <w:rPr>
          <w:bCs/>
          <w:szCs w:val="28"/>
        </w:rPr>
      </w:pPr>
      <w:r w:rsidRPr="00BF1F06">
        <w:rPr>
          <w:bCs/>
          <w:szCs w:val="28"/>
        </w:rPr>
        <w:t>Федеральный закон от 08.01.1998 № 7-ФЗ «О Судебном департаменте при Верховном Суде Российской Федерации»</w:t>
      </w:r>
    </w:p>
    <w:p w:rsidR="00DC7AC9" w:rsidRPr="00BF1F06" w:rsidRDefault="00DC7AC9" w:rsidP="00DC7AC9">
      <w:pPr>
        <w:tabs>
          <w:tab w:val="num" w:pos="0"/>
          <w:tab w:val="left" w:pos="993"/>
        </w:tabs>
        <w:suppressAutoHyphens/>
        <w:rPr>
          <w:bCs/>
          <w:szCs w:val="28"/>
        </w:rPr>
      </w:pPr>
      <w:r w:rsidRPr="00BF1F06">
        <w:rPr>
          <w:bCs/>
          <w:szCs w:val="28"/>
        </w:rPr>
        <w:t xml:space="preserve"> Федеральный закон от 17.12.1998 № 188-ФЗ «О мировых судьях в Российской Федерации» </w:t>
      </w:r>
    </w:p>
    <w:p w:rsidR="00DC7AC9" w:rsidRPr="00BF1F06" w:rsidRDefault="00DC7AC9" w:rsidP="00DC7AC9">
      <w:pPr>
        <w:widowControl w:val="0"/>
        <w:numPr>
          <w:ilvl w:val="0"/>
          <w:numId w:val="5"/>
        </w:numPr>
        <w:tabs>
          <w:tab w:val="num" w:pos="0"/>
          <w:tab w:val="left" w:pos="993"/>
        </w:tabs>
        <w:suppressAutoHyphens/>
        <w:autoSpaceDE w:val="0"/>
        <w:autoSpaceDN w:val="0"/>
        <w:adjustRightInd w:val="0"/>
        <w:ind w:left="0" w:firstLine="0"/>
        <w:jc w:val="both"/>
        <w:rPr>
          <w:bCs/>
          <w:szCs w:val="28"/>
        </w:rPr>
      </w:pPr>
      <w:r w:rsidRPr="00BF1F06">
        <w:rPr>
          <w:bCs/>
          <w:szCs w:val="28"/>
        </w:rPr>
        <w:t xml:space="preserve"> Федеральный закон от 29.12.1999 г. № 218-ФЗ «Об общем числе мировых судей и количестве судебных участков в субъектах Российской Федерации» </w:t>
      </w:r>
    </w:p>
    <w:p w:rsidR="00DC7AC9" w:rsidRPr="00BF1F06" w:rsidRDefault="00DC7AC9" w:rsidP="00DC7AC9">
      <w:pPr>
        <w:widowControl w:val="0"/>
        <w:numPr>
          <w:ilvl w:val="0"/>
          <w:numId w:val="5"/>
        </w:numPr>
        <w:tabs>
          <w:tab w:val="left" w:pos="0"/>
          <w:tab w:val="left" w:pos="993"/>
        </w:tabs>
        <w:autoSpaceDE w:val="0"/>
        <w:autoSpaceDN w:val="0"/>
        <w:adjustRightInd w:val="0"/>
        <w:ind w:left="0" w:firstLine="0"/>
        <w:jc w:val="both"/>
        <w:rPr>
          <w:bCs/>
          <w:szCs w:val="28"/>
        </w:rPr>
      </w:pPr>
      <w:r w:rsidRPr="00BF1F06">
        <w:rPr>
          <w:bCs/>
          <w:szCs w:val="28"/>
        </w:rPr>
        <w:t>Федеральный закон от 25.01.2002 N 8-ФЗ «О Всероссийской переписи населения»</w:t>
      </w:r>
    </w:p>
    <w:p w:rsidR="00DC7AC9" w:rsidRPr="00BF1F06" w:rsidRDefault="00DC7AC9" w:rsidP="00DC7AC9">
      <w:pPr>
        <w:widowControl w:val="0"/>
        <w:numPr>
          <w:ilvl w:val="0"/>
          <w:numId w:val="5"/>
        </w:numPr>
        <w:tabs>
          <w:tab w:val="left" w:pos="0"/>
          <w:tab w:val="left" w:pos="993"/>
        </w:tabs>
        <w:autoSpaceDE w:val="0"/>
        <w:autoSpaceDN w:val="0"/>
        <w:adjustRightInd w:val="0"/>
        <w:ind w:left="0" w:firstLine="0"/>
        <w:jc w:val="both"/>
        <w:rPr>
          <w:bCs/>
          <w:szCs w:val="28"/>
        </w:rPr>
      </w:pPr>
      <w:r w:rsidRPr="00BF1F06">
        <w:rPr>
          <w:bCs/>
          <w:szCs w:val="28"/>
        </w:rPr>
        <w:t>Федеральный закон от 27.07.2006 № 149-ФЗ "Об информации, информационных технологиях и о защите информации"</w:t>
      </w:r>
    </w:p>
    <w:p w:rsidR="00DC7AC9" w:rsidRPr="00BF1F06" w:rsidRDefault="00DC7AC9" w:rsidP="00DC7AC9">
      <w:pPr>
        <w:widowControl w:val="0"/>
        <w:numPr>
          <w:ilvl w:val="0"/>
          <w:numId w:val="5"/>
        </w:numPr>
        <w:tabs>
          <w:tab w:val="left" w:pos="0"/>
          <w:tab w:val="left" w:pos="993"/>
        </w:tabs>
        <w:autoSpaceDE w:val="0"/>
        <w:autoSpaceDN w:val="0"/>
        <w:adjustRightInd w:val="0"/>
        <w:ind w:left="0" w:firstLine="0"/>
        <w:jc w:val="both"/>
        <w:rPr>
          <w:bCs/>
          <w:szCs w:val="28"/>
        </w:rPr>
      </w:pPr>
      <w:r w:rsidRPr="00BF1F06">
        <w:rPr>
          <w:bCs/>
          <w:szCs w:val="28"/>
        </w:rPr>
        <w:t xml:space="preserve"> Федеральный закон от 27.07.2006 № 152-ФЗ "О персональных данных" </w:t>
      </w:r>
    </w:p>
    <w:p w:rsidR="00DC7AC9" w:rsidRPr="00BF1F06" w:rsidRDefault="00DC7AC9" w:rsidP="00DC7AC9">
      <w:pPr>
        <w:widowControl w:val="0"/>
        <w:numPr>
          <w:ilvl w:val="0"/>
          <w:numId w:val="5"/>
        </w:numPr>
        <w:tabs>
          <w:tab w:val="num" w:pos="0"/>
          <w:tab w:val="left" w:pos="993"/>
        </w:tabs>
        <w:autoSpaceDE w:val="0"/>
        <w:autoSpaceDN w:val="0"/>
        <w:adjustRightInd w:val="0"/>
        <w:ind w:left="0" w:firstLine="0"/>
        <w:jc w:val="both"/>
        <w:rPr>
          <w:bCs/>
          <w:szCs w:val="28"/>
        </w:rPr>
      </w:pPr>
      <w:r w:rsidRPr="00BF1F06">
        <w:rPr>
          <w:bCs/>
          <w:szCs w:val="28"/>
        </w:rPr>
        <w:t xml:space="preserve">Федеральный закон от 01.12.2006 № 199-ФЗ "О судопроизводстве по </w:t>
      </w:r>
      <w:proofErr w:type="gramStart"/>
      <w:r w:rsidRPr="00BF1F06">
        <w:rPr>
          <w:bCs/>
          <w:szCs w:val="28"/>
        </w:rPr>
        <w:t>материалам</w:t>
      </w:r>
      <w:proofErr w:type="gramEnd"/>
      <w:r w:rsidRPr="00BF1F06">
        <w:rPr>
          <w:bCs/>
          <w:szCs w:val="28"/>
        </w:rPr>
        <w:t xml:space="preserve"> о грубых дисциплинарных проступках при применении к военнослужащим дисциплинарного ареста и об исполнении дисциплинарного ареста"</w:t>
      </w:r>
    </w:p>
    <w:p w:rsidR="00DC7AC9" w:rsidRPr="00BF1F06" w:rsidRDefault="00DC7AC9" w:rsidP="00DC7AC9">
      <w:pPr>
        <w:widowControl w:val="0"/>
        <w:numPr>
          <w:ilvl w:val="0"/>
          <w:numId w:val="5"/>
        </w:numPr>
        <w:tabs>
          <w:tab w:val="num" w:pos="0"/>
          <w:tab w:val="left" w:pos="993"/>
        </w:tabs>
        <w:autoSpaceDE w:val="0"/>
        <w:autoSpaceDN w:val="0"/>
        <w:adjustRightInd w:val="0"/>
        <w:ind w:left="0" w:firstLine="0"/>
        <w:jc w:val="both"/>
        <w:rPr>
          <w:bCs/>
          <w:szCs w:val="28"/>
        </w:rPr>
      </w:pPr>
      <w:r w:rsidRPr="00BF1F06">
        <w:rPr>
          <w:bCs/>
          <w:szCs w:val="28"/>
        </w:rPr>
        <w:t xml:space="preserve">Федеральный закон от 29.11.2007 N 282-ФЗ  "Об официальном статистическом учете и системе государственной статистики в Российской Федерации" </w:t>
      </w:r>
    </w:p>
    <w:p w:rsidR="00DC7AC9" w:rsidRPr="00BF1F06" w:rsidRDefault="00DC7AC9" w:rsidP="00DC7AC9">
      <w:pPr>
        <w:widowControl w:val="0"/>
        <w:numPr>
          <w:ilvl w:val="0"/>
          <w:numId w:val="5"/>
        </w:numPr>
        <w:tabs>
          <w:tab w:val="num" w:pos="0"/>
          <w:tab w:val="left" w:pos="993"/>
        </w:tabs>
        <w:autoSpaceDE w:val="0"/>
        <w:autoSpaceDN w:val="0"/>
        <w:adjustRightInd w:val="0"/>
        <w:ind w:left="0" w:firstLine="0"/>
        <w:jc w:val="both"/>
        <w:rPr>
          <w:bCs/>
          <w:szCs w:val="28"/>
        </w:rPr>
      </w:pPr>
      <w:r w:rsidRPr="00BF1F06">
        <w:rPr>
          <w:bCs/>
          <w:szCs w:val="28"/>
        </w:rPr>
        <w:t>Федеральный закон от 22.12.2008  № 262-ФЗ "Об обеспечении доступа к информации о деятельности судов в Российской Федерации"</w:t>
      </w:r>
    </w:p>
    <w:p w:rsidR="00DC7AC9" w:rsidRPr="00BF1F06" w:rsidRDefault="00DC7AC9" w:rsidP="00DC7AC9">
      <w:pPr>
        <w:widowControl w:val="0"/>
        <w:numPr>
          <w:ilvl w:val="0"/>
          <w:numId w:val="5"/>
        </w:numPr>
        <w:tabs>
          <w:tab w:val="left" w:pos="0"/>
          <w:tab w:val="left" w:pos="993"/>
        </w:tabs>
        <w:autoSpaceDE w:val="0"/>
        <w:autoSpaceDN w:val="0"/>
        <w:adjustRightInd w:val="0"/>
        <w:ind w:left="0" w:firstLine="0"/>
        <w:jc w:val="both"/>
        <w:rPr>
          <w:bCs/>
          <w:szCs w:val="28"/>
        </w:rPr>
      </w:pPr>
      <w:r w:rsidRPr="00BF1F06">
        <w:rPr>
          <w:bCs/>
          <w:szCs w:val="28"/>
        </w:rPr>
        <w:t>Постановление Правительства РФ от 02.06.2008 г. № 420 (ред. от 19.06.2012)  "О Федеральной службе государственной статистики"</w:t>
      </w:r>
    </w:p>
    <w:p w:rsidR="00DC7AC9" w:rsidRPr="00BF1F06" w:rsidRDefault="00DC7AC9" w:rsidP="00DC7AC9">
      <w:pPr>
        <w:widowControl w:val="0"/>
        <w:numPr>
          <w:ilvl w:val="0"/>
          <w:numId w:val="5"/>
        </w:numPr>
        <w:tabs>
          <w:tab w:val="left" w:pos="0"/>
          <w:tab w:val="left" w:pos="993"/>
        </w:tabs>
        <w:autoSpaceDE w:val="0"/>
        <w:autoSpaceDN w:val="0"/>
        <w:adjustRightInd w:val="0"/>
        <w:ind w:left="0" w:firstLine="0"/>
        <w:jc w:val="both"/>
        <w:rPr>
          <w:bCs/>
          <w:szCs w:val="28"/>
        </w:rPr>
      </w:pPr>
      <w:r w:rsidRPr="00BF1F06">
        <w:rPr>
          <w:bCs/>
          <w:szCs w:val="28"/>
        </w:rPr>
        <w:t xml:space="preserve">  Распоряжение Правительства РФ от 06.05.2008 N 671-р (ред. от 25.06.2012) "Об утверждении Федерального плана статистических работ" (вместе с "Федеральным планом статистических работ")</w:t>
      </w:r>
    </w:p>
    <w:p w:rsidR="00DC7AC9" w:rsidRPr="00BF1F06" w:rsidRDefault="00DC7AC9" w:rsidP="00DC7AC9">
      <w:pPr>
        <w:widowControl w:val="0"/>
        <w:numPr>
          <w:ilvl w:val="0"/>
          <w:numId w:val="5"/>
        </w:numPr>
        <w:tabs>
          <w:tab w:val="left" w:pos="0"/>
          <w:tab w:val="left" w:pos="993"/>
        </w:tabs>
        <w:autoSpaceDE w:val="0"/>
        <w:autoSpaceDN w:val="0"/>
        <w:adjustRightInd w:val="0"/>
        <w:ind w:left="0" w:firstLine="0"/>
        <w:jc w:val="both"/>
        <w:rPr>
          <w:bCs/>
          <w:szCs w:val="28"/>
        </w:rPr>
      </w:pPr>
      <w:r w:rsidRPr="00BF1F06">
        <w:rPr>
          <w:bCs/>
          <w:szCs w:val="28"/>
        </w:rPr>
        <w:t xml:space="preserve"> Постановление Правительства РФ от 26.05.2010 N 367 (ред. от 27.12.2010) "О единой межведомственной информационно-статистической системе" (вместе с "Положением о единой межведомственной информационно-статистической системе") </w:t>
      </w:r>
    </w:p>
    <w:p w:rsidR="00DC7AC9" w:rsidRPr="00BF1F06" w:rsidRDefault="00DC7AC9" w:rsidP="00DC7AC9">
      <w:pPr>
        <w:widowControl w:val="0"/>
        <w:numPr>
          <w:ilvl w:val="0"/>
          <w:numId w:val="5"/>
        </w:numPr>
        <w:tabs>
          <w:tab w:val="left" w:pos="0"/>
          <w:tab w:val="left" w:pos="993"/>
        </w:tabs>
        <w:autoSpaceDE w:val="0"/>
        <w:autoSpaceDN w:val="0"/>
        <w:adjustRightInd w:val="0"/>
        <w:ind w:left="0" w:firstLine="0"/>
        <w:jc w:val="both"/>
        <w:rPr>
          <w:bCs/>
          <w:szCs w:val="28"/>
        </w:rPr>
      </w:pPr>
      <w:r w:rsidRPr="00BF1F06">
        <w:rPr>
          <w:bCs/>
          <w:szCs w:val="28"/>
        </w:rPr>
        <w:t xml:space="preserve">  Инструкция по судебному делопроизводству в районном суде, утвержденная  приказом Судебного департамента при Верховном Суде Российской Федерации от 29.04.03 № 36 "Об утверждении Инструкции по судебному делопроизводству в районном суде"  </w:t>
      </w:r>
    </w:p>
    <w:p w:rsidR="00DC7AC9" w:rsidRPr="00BF1F06" w:rsidRDefault="00DC7AC9" w:rsidP="00DC7AC9">
      <w:pPr>
        <w:widowControl w:val="0"/>
        <w:numPr>
          <w:ilvl w:val="0"/>
          <w:numId w:val="5"/>
        </w:numPr>
        <w:tabs>
          <w:tab w:val="left" w:pos="0"/>
          <w:tab w:val="left" w:pos="993"/>
        </w:tabs>
        <w:autoSpaceDE w:val="0"/>
        <w:autoSpaceDN w:val="0"/>
        <w:adjustRightInd w:val="0"/>
        <w:ind w:left="0" w:firstLine="0"/>
        <w:jc w:val="both"/>
        <w:rPr>
          <w:bCs/>
          <w:szCs w:val="28"/>
        </w:rPr>
      </w:pPr>
      <w:r w:rsidRPr="00BF1F06">
        <w:rPr>
          <w:bCs/>
          <w:szCs w:val="28"/>
        </w:rPr>
        <w:t xml:space="preserve"> </w:t>
      </w:r>
      <w:proofErr w:type="gramStart"/>
      <w:r w:rsidRPr="00BF1F06">
        <w:rPr>
          <w:bCs/>
          <w:szCs w:val="28"/>
        </w:rPr>
        <w:t>Инструкция по судебному делопроизводству в по судебному делопроизводству в верховных судах республик, краевых и областных судах, судах городов федерального значения, судах автономной области и автономных округов, утвержденная приказом Судебного департамента при Верховном Суде  Российской Федерации от 12.12.2004  № 161 "Об утверждении Инструкции по судебному делопроизводству в верховных судах республик, краевых и областных судах, судах городов федерального значения, судах автономной области и</w:t>
      </w:r>
      <w:proofErr w:type="gramEnd"/>
      <w:r w:rsidRPr="00BF1F06">
        <w:rPr>
          <w:bCs/>
          <w:szCs w:val="28"/>
        </w:rPr>
        <w:t xml:space="preserve"> автономных округов"</w:t>
      </w:r>
    </w:p>
    <w:p w:rsidR="00DC7AC9" w:rsidRPr="00BF1F06" w:rsidRDefault="00DC7AC9" w:rsidP="00DC7AC9">
      <w:pPr>
        <w:widowControl w:val="0"/>
        <w:numPr>
          <w:ilvl w:val="0"/>
          <w:numId w:val="5"/>
        </w:numPr>
        <w:tabs>
          <w:tab w:val="left" w:pos="0"/>
          <w:tab w:val="left" w:pos="993"/>
        </w:tabs>
        <w:autoSpaceDE w:val="0"/>
        <w:autoSpaceDN w:val="0"/>
        <w:adjustRightInd w:val="0"/>
        <w:ind w:left="0" w:firstLine="0"/>
        <w:jc w:val="both"/>
        <w:rPr>
          <w:bCs/>
          <w:szCs w:val="28"/>
        </w:rPr>
      </w:pPr>
      <w:r w:rsidRPr="00BF1F06">
        <w:rPr>
          <w:bCs/>
          <w:szCs w:val="28"/>
        </w:rPr>
        <w:t xml:space="preserve"> </w:t>
      </w:r>
      <w:proofErr w:type="gramStart"/>
      <w:r w:rsidRPr="00BF1F06">
        <w:rPr>
          <w:bCs/>
          <w:szCs w:val="28"/>
        </w:rPr>
        <w:t xml:space="preserve">Приказ Генеральной прокуратуры Российской Федерации, МВД России, МЧС России, Минюста России, ФСБ России, Минэкономразвития России, ФСКН России от 29.12.2005 № 39/1070/1021/253/780/353/399 "О едином учете преступлений" (вместе с "Типовым положением о едином порядке организации приема, регистрации и проверки сообщений о преступлениях", "Положением о едином порядке регистрации уголовных дел </w:t>
      </w:r>
      <w:r w:rsidRPr="00BF1F06">
        <w:rPr>
          <w:bCs/>
          <w:szCs w:val="28"/>
        </w:rPr>
        <w:lastRenderedPageBreak/>
        <w:t>и учета преступлений", "Инструкцией о порядке заполнения и</w:t>
      </w:r>
      <w:proofErr w:type="gramEnd"/>
      <w:r w:rsidRPr="00BF1F06">
        <w:rPr>
          <w:bCs/>
          <w:szCs w:val="28"/>
        </w:rPr>
        <w:t xml:space="preserve"> представления учетных документов")</w:t>
      </w:r>
    </w:p>
    <w:p w:rsidR="00DC7AC9" w:rsidRPr="00BF1F06" w:rsidRDefault="00DC7AC9" w:rsidP="00DC7AC9">
      <w:pPr>
        <w:widowControl w:val="0"/>
        <w:numPr>
          <w:ilvl w:val="0"/>
          <w:numId w:val="5"/>
        </w:numPr>
        <w:tabs>
          <w:tab w:val="left" w:pos="0"/>
          <w:tab w:val="left" w:pos="993"/>
        </w:tabs>
        <w:autoSpaceDE w:val="0"/>
        <w:autoSpaceDN w:val="0"/>
        <w:adjustRightInd w:val="0"/>
        <w:ind w:left="0" w:firstLine="0"/>
        <w:jc w:val="both"/>
        <w:rPr>
          <w:bCs/>
          <w:szCs w:val="28"/>
        </w:rPr>
      </w:pPr>
      <w:r w:rsidRPr="00BF1F06">
        <w:rPr>
          <w:bCs/>
          <w:szCs w:val="28"/>
        </w:rPr>
        <w:t>Инструкция по ведению судебной статистики, утвержденная приказом Судебного департамента при Верховном Суде  Российской Федерации от 29.12.2007 г. №</w:t>
      </w:r>
      <w:r>
        <w:rPr>
          <w:bCs/>
          <w:szCs w:val="28"/>
        </w:rPr>
        <w:t> </w:t>
      </w:r>
      <w:r w:rsidRPr="00BF1F06">
        <w:rPr>
          <w:bCs/>
          <w:szCs w:val="28"/>
        </w:rPr>
        <w:t>169</w:t>
      </w:r>
    </w:p>
    <w:p w:rsidR="00DC7AC9" w:rsidRPr="007313FB" w:rsidRDefault="00DC7AC9" w:rsidP="00DC7AC9">
      <w:pPr>
        <w:widowControl w:val="0"/>
        <w:numPr>
          <w:ilvl w:val="0"/>
          <w:numId w:val="5"/>
        </w:numPr>
        <w:tabs>
          <w:tab w:val="clear" w:pos="5464"/>
          <w:tab w:val="left" w:pos="0"/>
        </w:tabs>
        <w:autoSpaceDE w:val="0"/>
        <w:autoSpaceDN w:val="0"/>
        <w:adjustRightInd w:val="0"/>
        <w:ind w:left="0" w:firstLine="0"/>
        <w:jc w:val="both"/>
        <w:rPr>
          <w:bCs/>
          <w:szCs w:val="28"/>
        </w:rPr>
      </w:pPr>
      <w:proofErr w:type="gramStart"/>
      <w:r w:rsidRPr="007313FB">
        <w:rPr>
          <w:bCs/>
          <w:szCs w:val="28"/>
        </w:rPr>
        <w:t>Приказ Судебного департамента при Верховном Суде Российской Федерации от 11.04.2017 № 65 «Об утверждении Табеля форм статистической отчетности о деятельности федеральных судов общей юрисдикции, федеральных арбитражных  судов, мировых судей и судимости и форм статистической отчетности о деятельности федеральных судов общей юрисдикции, федеральных арбитражных судов, мировых судей и судимости» в редакции приказа № 75 от 08.05.2018 года «Об утверждении Табеля форм статистической отчетности</w:t>
      </w:r>
      <w:proofErr w:type="gramEnd"/>
      <w:r w:rsidRPr="007313FB">
        <w:rPr>
          <w:bCs/>
          <w:szCs w:val="28"/>
        </w:rPr>
        <w:t xml:space="preserve"> о деятельности федеральных судов общей юрисдикции, федеральных арбитражных судов, мировых судей и судимости и форм статистической отчетности о деятельности федеральных судов общей юрисдикции, федеральных арбитражных с</w:t>
      </w:r>
      <w:r>
        <w:rPr>
          <w:bCs/>
          <w:szCs w:val="28"/>
        </w:rPr>
        <w:t>удов, мировых судей и судимости</w:t>
      </w:r>
      <w:r w:rsidRPr="007313FB">
        <w:rPr>
          <w:bCs/>
          <w:szCs w:val="28"/>
        </w:rPr>
        <w:t>».</w:t>
      </w:r>
      <w:r>
        <w:rPr>
          <w:bCs/>
          <w:szCs w:val="28"/>
        </w:rPr>
        <w:t xml:space="preserve"> Сайт Судебного </w:t>
      </w:r>
      <w:r w:rsidRPr="007313FB">
        <w:rPr>
          <w:bCs/>
          <w:szCs w:val="28"/>
        </w:rPr>
        <w:t xml:space="preserve"> </w:t>
      </w:r>
      <w:r>
        <w:rPr>
          <w:bCs/>
          <w:szCs w:val="28"/>
        </w:rPr>
        <w:t xml:space="preserve">департамента, раздел «Судебная статистика» Нормативная база» </w:t>
      </w:r>
      <w:r w:rsidRPr="007313FB">
        <w:rPr>
          <w:bCs/>
          <w:szCs w:val="28"/>
        </w:rPr>
        <w:t>http://www.cdep.ru/index.php?id=78&amp;item=4591</w:t>
      </w:r>
    </w:p>
    <w:p w:rsidR="00DC7AC9" w:rsidRDefault="00DC7AC9" w:rsidP="00DC7AC9">
      <w:pPr>
        <w:widowControl w:val="0"/>
        <w:numPr>
          <w:ilvl w:val="0"/>
          <w:numId w:val="5"/>
        </w:numPr>
        <w:tabs>
          <w:tab w:val="num" w:pos="0"/>
        </w:tabs>
        <w:autoSpaceDE w:val="0"/>
        <w:autoSpaceDN w:val="0"/>
        <w:adjustRightInd w:val="0"/>
        <w:ind w:left="0" w:firstLine="0"/>
        <w:jc w:val="both"/>
        <w:rPr>
          <w:bCs/>
          <w:szCs w:val="28"/>
        </w:rPr>
      </w:pPr>
      <w:r w:rsidRPr="007313FB">
        <w:rPr>
          <w:bCs/>
          <w:szCs w:val="28"/>
        </w:rPr>
        <w:t xml:space="preserve">Приказ Судебного департамента при Верховном Суде Российской </w:t>
      </w:r>
      <w:r>
        <w:rPr>
          <w:bCs/>
          <w:szCs w:val="28"/>
        </w:rPr>
        <w:t>Федерации   № 325 от 22.12.2018</w:t>
      </w:r>
      <w:r w:rsidRPr="007313FB">
        <w:rPr>
          <w:bCs/>
          <w:szCs w:val="28"/>
        </w:rPr>
        <w:t xml:space="preserve"> «Об утверждении статистической карточки на подсудимого» </w:t>
      </w:r>
      <w:hyperlink r:id="rId15" w:history="1">
        <w:r w:rsidRPr="002112A6">
          <w:rPr>
            <w:rStyle w:val="aa"/>
            <w:bCs/>
            <w:szCs w:val="28"/>
          </w:rPr>
          <w:t>http://www.cdep.ru/index.php?id=301&amp;item=4342</w:t>
        </w:r>
      </w:hyperlink>
    </w:p>
    <w:p w:rsidR="00DC7AC9" w:rsidRPr="00BF1F06" w:rsidRDefault="00DC7AC9" w:rsidP="00DC7AC9">
      <w:pPr>
        <w:pStyle w:val="3"/>
        <w:rPr>
          <w:color w:val="auto"/>
        </w:rPr>
      </w:pPr>
      <w:bookmarkStart w:id="20" w:name="_Toc452251230"/>
      <w:r w:rsidRPr="00BF1F06">
        <w:rPr>
          <w:color w:val="auto"/>
        </w:rPr>
        <w:t>Информационные ресурсы</w:t>
      </w:r>
      <w:bookmarkEnd w:id="20"/>
    </w:p>
    <w:p w:rsidR="00DC7AC9" w:rsidRPr="009B3C2E" w:rsidRDefault="00DC7AC9" w:rsidP="00DC7AC9">
      <w:pPr>
        <w:tabs>
          <w:tab w:val="left" w:pos="0"/>
          <w:tab w:val="left" w:pos="993"/>
        </w:tabs>
        <w:autoSpaceDE w:val="0"/>
        <w:autoSpaceDN w:val="0"/>
        <w:adjustRightInd w:val="0"/>
        <w:rPr>
          <w:szCs w:val="28"/>
          <w:lang w:eastAsia="en-US"/>
        </w:rPr>
      </w:pPr>
      <w:r w:rsidRPr="009B3C2E">
        <w:rPr>
          <w:szCs w:val="28"/>
          <w:lang w:eastAsia="en-US"/>
        </w:rPr>
        <w:t>Официальный сайт Федеральной службы государственной статистики (Росстат) http://</w:t>
      </w:r>
      <w:hyperlink r:id="rId16" w:history="1">
        <w:r w:rsidRPr="009B3C2E">
          <w:rPr>
            <w:rStyle w:val="aa"/>
            <w:szCs w:val="28"/>
          </w:rPr>
          <w:t>www.gks.ru/</w:t>
        </w:r>
      </w:hyperlink>
    </w:p>
    <w:p w:rsidR="00DC7AC9" w:rsidRPr="009B3C2E" w:rsidRDefault="00DC7AC9" w:rsidP="00DC7AC9">
      <w:pPr>
        <w:pStyle w:val="11"/>
        <w:tabs>
          <w:tab w:val="left" w:pos="851"/>
          <w:tab w:val="left" w:pos="9120"/>
        </w:tabs>
        <w:ind w:left="0"/>
        <w:rPr>
          <w:sz w:val="24"/>
          <w:szCs w:val="28"/>
        </w:rPr>
      </w:pPr>
      <w:r w:rsidRPr="009B3C2E">
        <w:rPr>
          <w:sz w:val="24"/>
          <w:szCs w:val="28"/>
        </w:rPr>
        <w:t xml:space="preserve">Судебный департамент при Верховном Суде Российской Федерации, раздел «Судебная статистика» </w:t>
      </w:r>
      <w:r w:rsidRPr="009B3C2E">
        <w:rPr>
          <w:rStyle w:val="aa"/>
          <w:sz w:val="24"/>
          <w:szCs w:val="28"/>
        </w:rPr>
        <w:t>http://www.cdep.ru/index.php?id=5</w:t>
      </w:r>
    </w:p>
    <w:p w:rsidR="00DC7AC9" w:rsidRDefault="00DC7AC9" w:rsidP="00DC7AC9">
      <w:pPr>
        <w:tabs>
          <w:tab w:val="left" w:pos="0"/>
          <w:tab w:val="left" w:pos="993"/>
        </w:tabs>
        <w:autoSpaceDE w:val="0"/>
        <w:autoSpaceDN w:val="0"/>
        <w:adjustRightInd w:val="0"/>
      </w:pPr>
      <w:r w:rsidRPr="009B3C2E">
        <w:rPr>
          <w:szCs w:val="28"/>
        </w:rPr>
        <w:t>Единая межведомственная информационная статистическая система ЕМИСС (</w:t>
      </w:r>
      <w:hyperlink r:id="rId17" w:history="1">
        <w:r w:rsidRPr="009B3C2E">
          <w:rPr>
            <w:rStyle w:val="aa"/>
            <w:szCs w:val="28"/>
            <w:lang w:val="en-US"/>
          </w:rPr>
          <w:t>www</w:t>
        </w:r>
        <w:r w:rsidRPr="009B3C2E">
          <w:rPr>
            <w:rStyle w:val="aa"/>
            <w:szCs w:val="28"/>
          </w:rPr>
          <w:t>.</w:t>
        </w:r>
        <w:proofErr w:type="spellStart"/>
        <w:r w:rsidRPr="009B3C2E">
          <w:rPr>
            <w:rStyle w:val="aa"/>
            <w:szCs w:val="28"/>
            <w:lang w:val="en-US"/>
          </w:rPr>
          <w:t>fedstat</w:t>
        </w:r>
        <w:proofErr w:type="spellEnd"/>
        <w:r w:rsidRPr="009B3C2E">
          <w:rPr>
            <w:rStyle w:val="aa"/>
            <w:szCs w:val="28"/>
          </w:rPr>
          <w:t>.</w:t>
        </w:r>
        <w:proofErr w:type="spellStart"/>
        <w:r w:rsidRPr="009B3C2E">
          <w:rPr>
            <w:rStyle w:val="aa"/>
            <w:szCs w:val="28"/>
            <w:lang w:val="en-US"/>
          </w:rPr>
          <w:t>ru</w:t>
        </w:r>
        <w:proofErr w:type="spellEnd"/>
      </w:hyperlink>
      <w:r>
        <w:t>)</w:t>
      </w:r>
    </w:p>
    <w:p w:rsidR="00DC7AC9" w:rsidRPr="009B3C2E" w:rsidRDefault="00DC7AC9" w:rsidP="00DC7AC9">
      <w:pPr>
        <w:tabs>
          <w:tab w:val="left" w:pos="0"/>
          <w:tab w:val="left" w:pos="993"/>
        </w:tabs>
        <w:autoSpaceDE w:val="0"/>
        <w:autoSpaceDN w:val="0"/>
        <w:adjustRightInd w:val="0"/>
        <w:rPr>
          <w:szCs w:val="28"/>
          <w:lang w:eastAsia="en-US"/>
        </w:rPr>
      </w:pPr>
      <w:r w:rsidRPr="009B3C2E">
        <w:rPr>
          <w:szCs w:val="28"/>
          <w:lang w:eastAsia="en-US"/>
        </w:rPr>
        <w:t xml:space="preserve">Портал технической поддержки ГАС «Правосудие  http://www.sudrf.ru/ – Описание системы и документация </w:t>
      </w:r>
      <w:hyperlink r:id="rId18" w:history="1">
        <w:r w:rsidRPr="009B3C2E">
          <w:rPr>
            <w:szCs w:val="28"/>
            <w:lang w:eastAsia="en-US"/>
          </w:rPr>
          <w:t>http://www.sudrf.ru/index.php?id=371</w:t>
        </w:r>
      </w:hyperlink>
    </w:p>
    <w:p w:rsidR="00DC7AC9" w:rsidRPr="009B3C2E" w:rsidRDefault="00DC7AC9" w:rsidP="00DC7AC9">
      <w:pPr>
        <w:pStyle w:val="11"/>
        <w:widowControl/>
        <w:tabs>
          <w:tab w:val="left" w:pos="851"/>
          <w:tab w:val="left" w:pos="9120"/>
        </w:tabs>
        <w:autoSpaceDE/>
        <w:autoSpaceDN/>
        <w:adjustRightInd/>
        <w:ind w:left="0"/>
        <w:rPr>
          <w:sz w:val="24"/>
          <w:szCs w:val="28"/>
        </w:rPr>
      </w:pPr>
      <w:r>
        <w:rPr>
          <w:sz w:val="24"/>
          <w:szCs w:val="28"/>
        </w:rPr>
        <w:t>Интернет-п</w:t>
      </w:r>
      <w:r w:rsidRPr="009B3C2E">
        <w:rPr>
          <w:sz w:val="24"/>
          <w:szCs w:val="28"/>
        </w:rPr>
        <w:t xml:space="preserve">ортал Государственной автоматизированной системы Российской Федерации «Правосудие»  </w:t>
      </w:r>
      <w:hyperlink r:id="rId19" w:history="1">
        <w:r w:rsidRPr="009B3C2E">
          <w:rPr>
            <w:rStyle w:val="aa"/>
            <w:sz w:val="24"/>
            <w:szCs w:val="28"/>
            <w:lang w:val="en-US"/>
          </w:rPr>
          <w:t>www</w:t>
        </w:r>
        <w:r w:rsidRPr="009B3C2E">
          <w:rPr>
            <w:rStyle w:val="aa"/>
            <w:sz w:val="24"/>
            <w:szCs w:val="28"/>
          </w:rPr>
          <w:t>.</w:t>
        </w:r>
        <w:proofErr w:type="spellStart"/>
        <w:r w:rsidRPr="009B3C2E">
          <w:rPr>
            <w:rStyle w:val="aa"/>
            <w:sz w:val="24"/>
            <w:szCs w:val="28"/>
            <w:lang w:val="en-US"/>
          </w:rPr>
          <w:t>sudrf</w:t>
        </w:r>
        <w:proofErr w:type="spellEnd"/>
        <w:r w:rsidRPr="009B3C2E">
          <w:rPr>
            <w:rStyle w:val="aa"/>
            <w:sz w:val="24"/>
            <w:szCs w:val="28"/>
          </w:rPr>
          <w:t>.</w:t>
        </w:r>
        <w:proofErr w:type="spellStart"/>
        <w:r w:rsidRPr="009B3C2E">
          <w:rPr>
            <w:rStyle w:val="aa"/>
            <w:sz w:val="24"/>
            <w:szCs w:val="28"/>
            <w:lang w:val="en-US"/>
          </w:rPr>
          <w:t>ru</w:t>
        </w:r>
        <w:proofErr w:type="spellEnd"/>
      </w:hyperlink>
    </w:p>
    <w:p w:rsidR="00DC7AC9" w:rsidRPr="00853A7A" w:rsidRDefault="00DC7AC9" w:rsidP="00DC7AC9">
      <w:pPr>
        <w:pStyle w:val="1"/>
        <w:jc w:val="center"/>
        <w:rPr>
          <w:rFonts w:ascii="Times New Roman" w:hAnsi="Times New Roman"/>
          <w:b w:val="0"/>
          <w:color w:val="000000" w:themeColor="text1"/>
          <w:sz w:val="24"/>
          <w:szCs w:val="24"/>
        </w:rPr>
      </w:pPr>
      <w:r w:rsidRPr="00853A7A">
        <w:rPr>
          <w:rFonts w:ascii="Times New Roman" w:hAnsi="Times New Roman"/>
          <w:color w:val="000000" w:themeColor="text1"/>
          <w:sz w:val="24"/>
          <w:szCs w:val="24"/>
        </w:rPr>
        <w:t>Карта обеспеченности литературой</w:t>
      </w:r>
    </w:p>
    <w:p w:rsidR="00DC7AC9" w:rsidRPr="005D397B" w:rsidRDefault="00DC7AC9" w:rsidP="00DC7AC9"/>
    <w:p w:rsidR="00DC7AC9" w:rsidRPr="009D59F8" w:rsidRDefault="00DC7AC9" w:rsidP="00DC7AC9">
      <w:r>
        <w:rPr>
          <w:noProof/>
        </w:rPr>
        <w:pict>
          <v:line id="Прямая соединительная линия 2" o:spid="_x0000_s1026" style="position:absolute;z-index:251658240;visibility:visible" from="179.85pt,12.2pt" to="179.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" o:allowincell="f">
            <w10:anchorlock/>
          </v:line>
        </w:pict>
      </w:r>
      <w:r w:rsidRPr="009D59F8">
        <w:t>Кафедра гуманитарных и социально-экономических дисциплин</w:t>
      </w:r>
    </w:p>
    <w:p w:rsidR="00DC7AC9" w:rsidRPr="009D59F8" w:rsidRDefault="00DC7AC9" w:rsidP="00DC7AC9">
      <w:r w:rsidRPr="009D59F8">
        <w:t>Специальность 40.03.02  Право и судебное администрирование</w:t>
      </w:r>
    </w:p>
    <w:p w:rsidR="00DC7AC9" w:rsidRPr="009D59F8" w:rsidRDefault="00DC7AC9" w:rsidP="00DC7AC9">
      <w:r w:rsidRPr="009D59F8">
        <w:t xml:space="preserve">Дисциплина «Судебная статистика» </w:t>
      </w:r>
    </w:p>
    <w:p w:rsidR="00DC7AC9" w:rsidRPr="009D59F8" w:rsidRDefault="00DC7AC9" w:rsidP="00DC7AC9">
      <w:r w:rsidRPr="009D59F8">
        <w:t>Курс 3</w:t>
      </w:r>
      <w:r>
        <w:t xml:space="preserve"> Семестр 6</w:t>
      </w:r>
    </w:p>
    <w:p w:rsidR="00DC7AC9" w:rsidRPr="009D59F8" w:rsidRDefault="00DC7AC9" w:rsidP="00DC7AC9"/>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3"/>
        <w:gridCol w:w="2268"/>
        <w:gridCol w:w="142"/>
        <w:gridCol w:w="1558"/>
      </w:tblGrid>
      <w:tr w:rsidR="00DC7AC9" w:rsidRPr="009D59F8" w:rsidTr="00DC7AC9">
        <w:trPr>
          <w:cantSplit/>
          <w:trHeight w:val="525"/>
        </w:trPr>
        <w:tc>
          <w:tcPr>
            <w:tcW w:w="5743" w:type="dxa"/>
            <w:vMerge w:val="restart"/>
            <w:vAlign w:val="center"/>
          </w:tcPr>
          <w:p w:rsidR="00DC7AC9" w:rsidRPr="009D59F8" w:rsidRDefault="00DC7AC9" w:rsidP="00DC7AC9">
            <w:pPr>
              <w:jc w:val="center"/>
            </w:pPr>
            <w:r w:rsidRPr="009D59F8">
              <w:t>Наименование, Автор или редактор, Издательство, Год издания, кол-во страниц</w:t>
            </w:r>
          </w:p>
        </w:tc>
        <w:tc>
          <w:tcPr>
            <w:tcW w:w="3968" w:type="dxa"/>
            <w:gridSpan w:val="3"/>
          </w:tcPr>
          <w:p w:rsidR="00DC7AC9" w:rsidRPr="009D59F8" w:rsidRDefault="00DC7AC9" w:rsidP="00DC7AC9">
            <w:pPr>
              <w:jc w:val="center"/>
            </w:pPr>
            <w:r w:rsidRPr="009D59F8">
              <w:t>Вид издания</w:t>
            </w:r>
          </w:p>
        </w:tc>
      </w:tr>
      <w:tr w:rsidR="00DC7AC9" w:rsidRPr="009D59F8" w:rsidTr="00DC7AC9">
        <w:trPr>
          <w:cantSplit/>
          <w:trHeight w:val="1250"/>
        </w:trPr>
        <w:tc>
          <w:tcPr>
            <w:tcW w:w="5743" w:type="dxa"/>
            <w:vMerge/>
          </w:tcPr>
          <w:p w:rsidR="00DC7AC9" w:rsidRPr="009D59F8" w:rsidRDefault="00DC7AC9" w:rsidP="00DC7AC9"/>
        </w:tc>
        <w:tc>
          <w:tcPr>
            <w:tcW w:w="2410" w:type="dxa"/>
            <w:gridSpan w:val="2"/>
          </w:tcPr>
          <w:p w:rsidR="00DC7AC9" w:rsidRPr="009D59F8" w:rsidRDefault="00DC7AC9" w:rsidP="00DC7AC9">
            <w:pPr>
              <w:jc w:val="center"/>
            </w:pPr>
            <w:r w:rsidRPr="009D59F8">
              <w:t xml:space="preserve">ЭБС </w:t>
            </w:r>
          </w:p>
          <w:p w:rsidR="00DC7AC9" w:rsidRPr="009D59F8" w:rsidRDefault="00DC7AC9" w:rsidP="00DC7AC9">
            <w:pPr>
              <w:jc w:val="center"/>
            </w:pPr>
            <w:r w:rsidRPr="009D59F8">
              <w:t>(указать ссылку)</w:t>
            </w:r>
          </w:p>
        </w:tc>
        <w:tc>
          <w:tcPr>
            <w:tcW w:w="1558" w:type="dxa"/>
          </w:tcPr>
          <w:p w:rsidR="00DC7AC9" w:rsidRPr="009D59F8" w:rsidRDefault="00DC7AC9" w:rsidP="00DC7AC9">
            <w:pPr>
              <w:jc w:val="center"/>
            </w:pPr>
            <w:r w:rsidRPr="009D59F8">
              <w:t xml:space="preserve">Количество </w:t>
            </w:r>
            <w:proofErr w:type="gramStart"/>
            <w:r w:rsidRPr="009D59F8">
              <w:t>печатных</w:t>
            </w:r>
            <w:proofErr w:type="gramEnd"/>
            <w:r w:rsidRPr="009D59F8">
              <w:t xml:space="preserve"> изд. В библиотеке вуза</w:t>
            </w:r>
          </w:p>
        </w:tc>
      </w:tr>
      <w:tr w:rsidR="00DC7AC9" w:rsidRPr="009D59F8" w:rsidTr="00DC7AC9">
        <w:trPr>
          <w:cantSplit/>
          <w:trHeight w:val="413"/>
        </w:trPr>
        <w:tc>
          <w:tcPr>
            <w:tcW w:w="5743" w:type="dxa"/>
          </w:tcPr>
          <w:p w:rsidR="00DC7AC9" w:rsidRPr="009D59F8" w:rsidRDefault="00DC7AC9" w:rsidP="00DC7AC9">
            <w:pPr>
              <w:jc w:val="center"/>
            </w:pPr>
            <w:r w:rsidRPr="009D59F8">
              <w:t>1</w:t>
            </w:r>
          </w:p>
        </w:tc>
        <w:tc>
          <w:tcPr>
            <w:tcW w:w="2410" w:type="dxa"/>
            <w:gridSpan w:val="2"/>
          </w:tcPr>
          <w:p w:rsidR="00DC7AC9" w:rsidRPr="009D59F8" w:rsidRDefault="00DC7AC9" w:rsidP="00DC7AC9">
            <w:pPr>
              <w:jc w:val="center"/>
            </w:pPr>
            <w:r w:rsidRPr="009D59F8">
              <w:t>2</w:t>
            </w:r>
          </w:p>
        </w:tc>
        <w:tc>
          <w:tcPr>
            <w:tcW w:w="1558" w:type="dxa"/>
          </w:tcPr>
          <w:p w:rsidR="00DC7AC9" w:rsidRPr="009D59F8" w:rsidRDefault="00DC7AC9" w:rsidP="00DC7AC9">
            <w:pPr>
              <w:jc w:val="center"/>
            </w:pPr>
            <w:r w:rsidRPr="009D59F8">
              <w:t>3</w:t>
            </w:r>
          </w:p>
        </w:tc>
      </w:tr>
      <w:tr w:rsidR="00DC7AC9" w:rsidRPr="009D59F8" w:rsidTr="00DC7AC9">
        <w:trPr>
          <w:cantSplit/>
          <w:trHeight w:val="139"/>
        </w:trPr>
        <w:tc>
          <w:tcPr>
            <w:tcW w:w="9711" w:type="dxa"/>
            <w:gridSpan w:val="4"/>
          </w:tcPr>
          <w:p w:rsidR="00DC7AC9" w:rsidRPr="009D59F8" w:rsidRDefault="00DC7AC9" w:rsidP="00DC7AC9">
            <w:pPr>
              <w:jc w:val="center"/>
            </w:pPr>
            <w:r w:rsidRPr="009D59F8">
              <w:rPr>
                <w:b/>
                <w:bCs/>
              </w:rPr>
              <w:t>Основная</w:t>
            </w:r>
          </w:p>
        </w:tc>
      </w:tr>
      <w:tr w:rsidR="00DC7AC9" w:rsidRPr="009D59F8" w:rsidTr="00DC7AC9">
        <w:trPr>
          <w:cantSplit/>
          <w:trHeight w:val="413"/>
        </w:trPr>
        <w:tc>
          <w:tcPr>
            <w:tcW w:w="5743" w:type="dxa"/>
          </w:tcPr>
          <w:p w:rsidR="00DC7AC9" w:rsidRPr="008E081B" w:rsidRDefault="00DC7AC9" w:rsidP="00DC7AC9">
            <w:pPr>
              <w:pStyle w:val="ae"/>
              <w:numPr>
                <w:ilvl w:val="0"/>
                <w:numId w:val="16"/>
              </w:numPr>
              <w:spacing w:after="0" w:line="240" w:lineRule="auto"/>
              <w:ind w:left="318" w:hanging="318"/>
              <w:rPr>
                <w:rFonts w:ascii="Times New Roman" w:hAnsi="Times New Roman" w:cs="Times New Roman"/>
                <w:iCs/>
              </w:rPr>
            </w:pPr>
            <w:r w:rsidRPr="008E081B">
              <w:rPr>
                <w:rFonts w:ascii="Times New Roman" w:hAnsi="Times New Roman" w:cs="Times New Roman"/>
                <w:iCs/>
              </w:rPr>
              <w:lastRenderedPageBreak/>
              <w:t>Яшина А.А. Организация службы судебной статистики в судах: Учебное пособие для СПО. – М.: РГУП, 2021. – 112 с.</w:t>
            </w:r>
            <w:proofErr w:type="gramStart"/>
            <w:r w:rsidRPr="008E081B">
              <w:rPr>
                <w:rFonts w:ascii="Times New Roman" w:hAnsi="Times New Roman" w:cs="Times New Roman"/>
              </w:rPr>
              <w:t xml:space="preserve"> )</w:t>
            </w:r>
            <w:proofErr w:type="gramEnd"/>
            <w:r w:rsidRPr="008E081B">
              <w:rPr>
                <w:rFonts w:ascii="Times New Roman" w:hAnsi="Times New Roman" w:cs="Times New Roman"/>
              </w:rPr>
              <w:t>. — ISBN 978-5-93916-895-3. — Текст</w:t>
            </w:r>
            <w:proofErr w:type="gramStart"/>
            <w:r w:rsidRPr="008E081B">
              <w:rPr>
                <w:rFonts w:ascii="Times New Roman" w:hAnsi="Times New Roman" w:cs="Times New Roman"/>
              </w:rPr>
              <w:t xml:space="preserve"> :</w:t>
            </w:r>
            <w:proofErr w:type="gramEnd"/>
            <w:r w:rsidRPr="008E081B">
              <w:rPr>
                <w:rFonts w:ascii="Times New Roman" w:hAnsi="Times New Roman" w:cs="Times New Roman"/>
              </w:rPr>
              <w:t xml:space="preserve"> электронный . — URL:</w:t>
            </w:r>
          </w:p>
          <w:p w:rsidR="00DC7AC9" w:rsidRPr="008E081B" w:rsidRDefault="00DC7AC9" w:rsidP="00DC7AC9">
            <w:pPr>
              <w:pStyle w:val="ae"/>
              <w:ind w:left="318"/>
              <w:rPr>
                <w:rFonts w:ascii="Times New Roman" w:hAnsi="Times New Roman" w:cs="Times New Roman"/>
                <w:iCs/>
              </w:rPr>
            </w:pPr>
          </w:p>
          <w:p w:rsidR="00DC7AC9" w:rsidRDefault="00DC7AC9" w:rsidP="00DC7AC9">
            <w:pPr>
              <w:contextualSpacing/>
              <w:rPr>
                <w:iCs/>
              </w:rPr>
            </w:pPr>
          </w:p>
          <w:p w:rsidR="00DC7AC9" w:rsidRDefault="00DC7AC9" w:rsidP="00DC7AC9">
            <w:pPr>
              <w:contextualSpacing/>
              <w:rPr>
                <w:iCs/>
              </w:rPr>
            </w:pPr>
          </w:p>
          <w:p w:rsidR="00DC7AC9" w:rsidRPr="008E081B" w:rsidRDefault="00DC7AC9" w:rsidP="00DC7AC9">
            <w:pPr>
              <w:contextualSpacing/>
              <w:rPr>
                <w:iCs/>
              </w:rPr>
            </w:pPr>
          </w:p>
          <w:p w:rsidR="00DC7AC9" w:rsidRPr="009D59F8" w:rsidRDefault="00DC7AC9" w:rsidP="00DC7AC9">
            <w:pPr>
              <w:pStyle w:val="ae"/>
              <w:numPr>
                <w:ilvl w:val="0"/>
                <w:numId w:val="16"/>
              </w:numPr>
              <w:spacing w:after="0" w:line="240" w:lineRule="auto"/>
              <w:ind w:left="318" w:hanging="318"/>
            </w:pPr>
            <w:r w:rsidRPr="008E081B">
              <w:rPr>
                <w:rFonts w:ascii="Times New Roman" w:hAnsi="Times New Roman" w:cs="Times New Roman"/>
              </w:rPr>
              <w:t>Правовая статистика</w:t>
            </w:r>
            <w:proofErr w:type="gramStart"/>
            <w:r w:rsidRPr="008E081B">
              <w:rPr>
                <w:rFonts w:ascii="Times New Roman" w:hAnsi="Times New Roman" w:cs="Times New Roman"/>
              </w:rPr>
              <w:t> :</w:t>
            </w:r>
            <w:proofErr w:type="gramEnd"/>
            <w:r w:rsidRPr="008E081B">
              <w:rPr>
                <w:rFonts w:ascii="Times New Roman" w:hAnsi="Times New Roman" w:cs="Times New Roman"/>
              </w:rPr>
              <w:t xml:space="preserve"> учебник и практикум для среднего профессионального образования / И. Н. </w:t>
            </w:r>
            <w:proofErr w:type="spellStart"/>
            <w:r w:rsidRPr="008E081B">
              <w:rPr>
                <w:rFonts w:ascii="Times New Roman" w:hAnsi="Times New Roman" w:cs="Times New Roman"/>
              </w:rPr>
              <w:t>Андрюшечкина</w:t>
            </w:r>
            <w:proofErr w:type="spellEnd"/>
            <w:r w:rsidRPr="008E081B">
              <w:rPr>
                <w:rFonts w:ascii="Times New Roman" w:hAnsi="Times New Roman" w:cs="Times New Roman"/>
              </w:rPr>
              <w:t>, Е. А. Ковалев, Л. К. </w:t>
            </w:r>
            <w:proofErr w:type="spellStart"/>
            <w:r w:rsidRPr="008E081B">
              <w:rPr>
                <w:rFonts w:ascii="Times New Roman" w:hAnsi="Times New Roman" w:cs="Times New Roman"/>
              </w:rPr>
              <w:t>Савюк</w:t>
            </w:r>
            <w:proofErr w:type="spellEnd"/>
            <w:r w:rsidRPr="008E081B">
              <w:rPr>
                <w:rFonts w:ascii="Times New Roman" w:hAnsi="Times New Roman" w:cs="Times New Roman"/>
              </w:rPr>
              <w:t>, Ю. А. Бикбулатов ; под общей редакцией Л. К. </w:t>
            </w:r>
            <w:proofErr w:type="spellStart"/>
            <w:r w:rsidRPr="008E081B">
              <w:rPr>
                <w:rFonts w:ascii="Times New Roman" w:hAnsi="Times New Roman" w:cs="Times New Roman"/>
              </w:rPr>
              <w:t>Савюка</w:t>
            </w:r>
            <w:proofErr w:type="spellEnd"/>
            <w:r w:rsidRPr="008E081B">
              <w:rPr>
                <w:rFonts w:ascii="Times New Roman" w:hAnsi="Times New Roman" w:cs="Times New Roman"/>
              </w:rPr>
              <w:t>. — Москва</w:t>
            </w:r>
            <w:proofErr w:type="gramStart"/>
            <w:r w:rsidRPr="008E081B">
              <w:rPr>
                <w:rFonts w:ascii="Times New Roman" w:hAnsi="Times New Roman" w:cs="Times New Roman"/>
              </w:rPr>
              <w:t> :</w:t>
            </w:r>
            <w:proofErr w:type="gramEnd"/>
            <w:r w:rsidRPr="008E081B">
              <w:rPr>
                <w:rFonts w:ascii="Times New Roman" w:hAnsi="Times New Roman" w:cs="Times New Roman"/>
              </w:rPr>
              <w:t xml:space="preserve"> Издательство </w:t>
            </w:r>
            <w:proofErr w:type="spellStart"/>
            <w:r w:rsidRPr="008E081B">
              <w:rPr>
                <w:rFonts w:ascii="Times New Roman" w:hAnsi="Times New Roman" w:cs="Times New Roman"/>
              </w:rPr>
              <w:t>Юрайт</w:t>
            </w:r>
            <w:proofErr w:type="spellEnd"/>
            <w:r w:rsidRPr="008E081B">
              <w:rPr>
                <w:rFonts w:ascii="Times New Roman" w:hAnsi="Times New Roman" w:cs="Times New Roman"/>
              </w:rPr>
              <w:t>, 2021. — 410 с. — (Профессиональное образование). — ISBN 978-5-534-04991-6. — Текст</w:t>
            </w:r>
            <w:proofErr w:type="gramStart"/>
            <w:r w:rsidRPr="008E081B">
              <w:rPr>
                <w:rFonts w:ascii="Times New Roman" w:hAnsi="Times New Roman" w:cs="Times New Roman"/>
              </w:rPr>
              <w:t xml:space="preserve"> :</w:t>
            </w:r>
            <w:proofErr w:type="gramEnd"/>
            <w:r w:rsidRPr="008E081B">
              <w:rPr>
                <w:rFonts w:ascii="Times New Roman" w:hAnsi="Times New Roman" w:cs="Times New Roman"/>
              </w:rPr>
              <w:t xml:space="preserve"> электронный // Образовательная платформа </w:t>
            </w:r>
            <w:proofErr w:type="spellStart"/>
            <w:r w:rsidRPr="008E081B">
              <w:rPr>
                <w:rFonts w:ascii="Times New Roman" w:hAnsi="Times New Roman" w:cs="Times New Roman"/>
              </w:rPr>
              <w:t>Юрайт</w:t>
            </w:r>
            <w:proofErr w:type="spellEnd"/>
            <w:r w:rsidRPr="008E081B">
              <w:rPr>
                <w:rFonts w:ascii="Times New Roman" w:hAnsi="Times New Roman" w:cs="Times New Roman"/>
              </w:rPr>
              <w:t xml:space="preserve"> [сайт]. — URL: </w:t>
            </w:r>
          </w:p>
        </w:tc>
        <w:tc>
          <w:tcPr>
            <w:tcW w:w="2268" w:type="dxa"/>
          </w:tcPr>
          <w:p w:rsidR="00DC7AC9" w:rsidRPr="008E081B" w:rsidRDefault="00DC7AC9" w:rsidP="00DC7AC9">
            <w:pPr>
              <w:contextualSpacing/>
              <w:rPr>
                <w:iCs/>
              </w:rPr>
            </w:pPr>
            <w:hyperlink r:id="rId20" w:history="1">
              <w:r w:rsidRPr="008E081B">
                <w:rPr>
                  <w:rStyle w:val="aa"/>
                </w:rPr>
                <w:t>http://op.raj.ru/index.php/srednee-professionalnoe-obrazovanie/985-yashina-org-sluzh-sud-stat</w:t>
              </w:r>
            </w:hyperlink>
          </w:p>
          <w:p w:rsidR="00DC7AC9" w:rsidRDefault="00DC7AC9" w:rsidP="00DC7AC9">
            <w:pPr>
              <w:contextualSpacing/>
            </w:pPr>
          </w:p>
          <w:p w:rsidR="00DC7AC9" w:rsidRDefault="00DC7AC9" w:rsidP="00DC7AC9">
            <w:pPr>
              <w:contextualSpacing/>
            </w:pPr>
          </w:p>
          <w:p w:rsidR="00DC7AC9" w:rsidRPr="008E081B" w:rsidRDefault="00DC7AC9" w:rsidP="00DC7AC9">
            <w:pPr>
              <w:contextualSpacing/>
              <w:rPr>
                <w:iCs/>
              </w:rPr>
            </w:pPr>
            <w:hyperlink r:id="rId21" w:tgtFrame="_blank" w:history="1">
              <w:r w:rsidRPr="008E081B">
                <w:rPr>
                  <w:rStyle w:val="aa"/>
                </w:rPr>
                <w:t>https://urait.ru/bcode/471626</w:t>
              </w:r>
            </w:hyperlink>
          </w:p>
          <w:p w:rsidR="00DC7AC9" w:rsidRPr="009D59F8" w:rsidRDefault="00DC7AC9" w:rsidP="00DC7AC9">
            <w:pPr>
              <w:jc w:val="center"/>
            </w:pPr>
            <w:r w:rsidRPr="009D59F8">
              <w:t>/</w:t>
            </w:r>
          </w:p>
        </w:tc>
        <w:tc>
          <w:tcPr>
            <w:tcW w:w="1700" w:type="dxa"/>
            <w:gridSpan w:val="2"/>
          </w:tcPr>
          <w:p w:rsidR="00DC7AC9" w:rsidRPr="009D59F8" w:rsidRDefault="00DC7AC9" w:rsidP="00DC7AC9">
            <w:pPr>
              <w:jc w:val="center"/>
            </w:pPr>
          </w:p>
        </w:tc>
      </w:tr>
      <w:tr w:rsidR="00DC7AC9" w:rsidRPr="009D59F8" w:rsidTr="00DC7AC9">
        <w:trPr>
          <w:cantSplit/>
          <w:trHeight w:val="139"/>
        </w:trPr>
        <w:tc>
          <w:tcPr>
            <w:tcW w:w="9711" w:type="dxa"/>
            <w:gridSpan w:val="4"/>
          </w:tcPr>
          <w:p w:rsidR="00DC7AC9" w:rsidRPr="009D59F8" w:rsidRDefault="00DC7AC9" w:rsidP="00DC7AC9">
            <w:pPr>
              <w:jc w:val="center"/>
            </w:pPr>
            <w:r w:rsidRPr="009D59F8">
              <w:rPr>
                <w:b/>
                <w:bCs/>
              </w:rPr>
              <w:t>Дополнительная</w:t>
            </w:r>
          </w:p>
        </w:tc>
      </w:tr>
      <w:tr w:rsidR="00DC7AC9" w:rsidRPr="009D59F8" w:rsidTr="00DC7AC9">
        <w:trPr>
          <w:cantSplit/>
          <w:trHeight w:val="413"/>
        </w:trPr>
        <w:tc>
          <w:tcPr>
            <w:tcW w:w="5743" w:type="dxa"/>
            <w:shd w:val="clear" w:color="auto" w:fill="auto"/>
          </w:tcPr>
          <w:p w:rsidR="00DC7AC9" w:rsidRPr="009D59F8" w:rsidRDefault="00DC7AC9" w:rsidP="00DC7AC9">
            <w:pPr>
              <w:textAlignment w:val="baseline"/>
            </w:pPr>
            <w:r>
              <w:rPr>
                <w:iCs/>
              </w:rPr>
              <w:t>3.</w:t>
            </w:r>
            <w:r w:rsidRPr="003D46F1">
              <w:rPr>
                <w:iCs/>
              </w:rPr>
              <w:t>Попаденко, Е. В. </w:t>
            </w:r>
            <w:r w:rsidRPr="003D46F1">
              <w:t xml:space="preserve"> Судебная статистика</w:t>
            </w:r>
            <w:proofErr w:type="gramStart"/>
            <w:r w:rsidRPr="003D46F1">
              <w:t> :</w:t>
            </w:r>
            <w:proofErr w:type="gramEnd"/>
            <w:r w:rsidRPr="003D46F1">
              <w:t xml:space="preserve"> учебное пособие для среднего профессионального образования / Е. В. </w:t>
            </w:r>
            <w:proofErr w:type="spellStart"/>
            <w:r w:rsidRPr="003D46F1">
              <w:t>Попаденко</w:t>
            </w:r>
            <w:proofErr w:type="spellEnd"/>
            <w:r w:rsidRPr="003D46F1">
              <w:t>. — Москва</w:t>
            </w:r>
            <w:proofErr w:type="gramStart"/>
            <w:r w:rsidRPr="003D46F1">
              <w:t> :</w:t>
            </w:r>
            <w:proofErr w:type="gramEnd"/>
            <w:r w:rsidRPr="003D46F1">
              <w:t xml:space="preserve"> Издательство </w:t>
            </w:r>
            <w:proofErr w:type="spellStart"/>
            <w:r w:rsidRPr="003D46F1">
              <w:t>Юрайт</w:t>
            </w:r>
            <w:proofErr w:type="spellEnd"/>
            <w:r w:rsidRPr="003D46F1">
              <w:t>, 2021. — 206 с. — (Профессиональное образование). — ISBN 978-5-534-12040-0. — Текст</w:t>
            </w:r>
            <w:proofErr w:type="gramStart"/>
            <w:r w:rsidRPr="003D46F1">
              <w:t xml:space="preserve"> :</w:t>
            </w:r>
            <w:proofErr w:type="gramEnd"/>
            <w:r w:rsidRPr="003D46F1">
              <w:t xml:space="preserve"> электронный // Образовательная платформа </w:t>
            </w:r>
            <w:proofErr w:type="spellStart"/>
            <w:r w:rsidRPr="003D46F1">
              <w:t>Юрайт</w:t>
            </w:r>
            <w:proofErr w:type="spellEnd"/>
            <w:r w:rsidRPr="003D46F1">
              <w:t xml:space="preserve"> [сайт]. — URL: </w:t>
            </w:r>
          </w:p>
        </w:tc>
        <w:tc>
          <w:tcPr>
            <w:tcW w:w="2268" w:type="dxa"/>
          </w:tcPr>
          <w:p w:rsidR="00DC7AC9" w:rsidRPr="009D59F8" w:rsidRDefault="00DC7AC9" w:rsidP="00DC7AC9">
            <w:pPr>
              <w:jc w:val="center"/>
            </w:pPr>
            <w:hyperlink r:id="rId22" w:tgtFrame="_blank" w:history="1">
              <w:r w:rsidRPr="003D46F1">
                <w:rPr>
                  <w:rStyle w:val="aa"/>
                </w:rPr>
                <w:t>https://urait.ru/bcode/471521</w:t>
              </w:r>
            </w:hyperlink>
          </w:p>
        </w:tc>
        <w:tc>
          <w:tcPr>
            <w:tcW w:w="1700" w:type="dxa"/>
            <w:gridSpan w:val="2"/>
          </w:tcPr>
          <w:p w:rsidR="00DC7AC9" w:rsidRPr="009D59F8" w:rsidRDefault="00DC7AC9" w:rsidP="00DC7AC9">
            <w:pPr>
              <w:jc w:val="center"/>
            </w:pPr>
          </w:p>
        </w:tc>
      </w:tr>
    </w:tbl>
    <w:p w:rsidR="00DC7AC9" w:rsidRPr="009D59F8" w:rsidRDefault="00DC7AC9" w:rsidP="00DC7AC9">
      <w:pPr>
        <w:rPr>
          <w:lang w:val="de-DE"/>
        </w:rPr>
      </w:pPr>
    </w:p>
    <w:p w:rsidR="00DC7AC9" w:rsidRPr="009D59F8" w:rsidRDefault="00DC7AC9" w:rsidP="00DC7AC9">
      <w:r w:rsidRPr="009D59F8">
        <w:t xml:space="preserve">Зав. библиотекой ___________                                                                                                             Зав. кафедрой__________________  </w:t>
      </w:r>
    </w:p>
    <w:p w:rsidR="00DC7AC9" w:rsidRDefault="00DC7AC9" w:rsidP="00DC7AC9">
      <w:pPr>
        <w:pStyle w:val="ConsPlusNormal"/>
        <w:spacing w:line="360" w:lineRule="auto"/>
        <w:ind w:firstLine="0"/>
        <w:jc w:val="both"/>
        <w:rPr>
          <w:rFonts w:ascii="Times New Roman" w:hAnsi="Times New Roman" w:cs="Times New Roman"/>
          <w:sz w:val="28"/>
          <w:szCs w:val="28"/>
        </w:rPr>
      </w:pPr>
    </w:p>
    <w:p w:rsidR="00DC7AC9" w:rsidRPr="00853A7A" w:rsidRDefault="00DC7AC9" w:rsidP="00DC7AC9">
      <w:pPr>
        <w:pStyle w:val="2"/>
        <w:rPr>
          <w:rFonts w:ascii="Times New Roman" w:hAnsi="Times New Roman"/>
          <w:color w:val="auto"/>
          <w:sz w:val="24"/>
          <w:szCs w:val="24"/>
        </w:rPr>
      </w:pPr>
      <w:bookmarkStart w:id="21" w:name="_Toc452251231"/>
      <w:r w:rsidRPr="00853A7A">
        <w:rPr>
          <w:rFonts w:ascii="Times New Roman" w:hAnsi="Times New Roman"/>
          <w:color w:val="auto"/>
          <w:sz w:val="24"/>
          <w:szCs w:val="24"/>
        </w:rPr>
        <w:t>4.4. Кадровое обеспечение образовательного процесса</w:t>
      </w:r>
      <w:bookmarkEnd w:id="21"/>
    </w:p>
    <w:p w:rsidR="00DC7AC9" w:rsidRPr="00EE583C" w:rsidRDefault="00DC7AC9" w:rsidP="00DC7A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EE583C">
        <w:t>Требования к квалификации педагогических кадров, осуществляющих руководство практикой:</w:t>
      </w:r>
    </w:p>
    <w:p w:rsidR="00DC7AC9" w:rsidRPr="00EE583C" w:rsidRDefault="00DC7AC9" w:rsidP="00DC7A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EE583C">
        <w:t>- руководителями производственной практики являются преподаватели кафедры</w:t>
      </w:r>
      <w:r>
        <w:t xml:space="preserve">  гуманитарных и социально-экономических дисциплин, </w:t>
      </w:r>
      <w:r w:rsidRPr="00EE583C">
        <w:t xml:space="preserve"> имеющими высшее образование, соответствующее профилю преподаваемого модуля.</w:t>
      </w:r>
    </w:p>
    <w:p w:rsidR="00DC7AC9" w:rsidRPr="00853A7A" w:rsidRDefault="00DC7AC9" w:rsidP="00DC7AC9">
      <w:pPr>
        <w:pStyle w:val="2"/>
        <w:jc w:val="center"/>
        <w:rPr>
          <w:rFonts w:ascii="Times New Roman" w:hAnsi="Times New Roman"/>
          <w:color w:val="auto"/>
          <w:sz w:val="24"/>
          <w:szCs w:val="24"/>
        </w:rPr>
      </w:pPr>
      <w:bookmarkStart w:id="22" w:name="_Toc452251232"/>
      <w:r w:rsidRPr="00853A7A">
        <w:rPr>
          <w:rFonts w:ascii="Times New Roman" w:hAnsi="Times New Roman"/>
          <w:color w:val="auto"/>
          <w:sz w:val="24"/>
          <w:szCs w:val="24"/>
        </w:rPr>
        <w:t>5. Контроль и оценка результатов производственной практики</w:t>
      </w:r>
      <w:bookmarkEnd w:id="22"/>
    </w:p>
    <w:p w:rsidR="00DC7AC9" w:rsidRPr="00853A7A" w:rsidRDefault="00DC7AC9" w:rsidP="00DC7AC9"/>
    <w:p w:rsidR="00DC7AC9" w:rsidRDefault="00DC7AC9" w:rsidP="00DC7AC9">
      <w:pPr>
        <w:shd w:val="clear" w:color="auto" w:fill="FFFFFF"/>
        <w:spacing w:line="360" w:lineRule="auto"/>
        <w:jc w:val="both"/>
      </w:pPr>
      <w:r>
        <w:t xml:space="preserve">В период прохождения учебной практики обучающиеся </w:t>
      </w:r>
      <w:r w:rsidRPr="00EE583C">
        <w:t>обязаны</w:t>
      </w:r>
      <w:r>
        <w:t>:</w:t>
      </w:r>
    </w:p>
    <w:p w:rsidR="00DC7AC9" w:rsidRDefault="00DC7AC9" w:rsidP="00DC7AC9">
      <w:pPr>
        <w:numPr>
          <w:ilvl w:val="0"/>
          <w:numId w:val="9"/>
        </w:numPr>
        <w:shd w:val="clear" w:color="auto" w:fill="FFFFFF"/>
        <w:spacing w:line="360" w:lineRule="auto"/>
        <w:jc w:val="both"/>
      </w:pPr>
      <w:r>
        <w:t>вести документацию: аттестационный лист-характеристику  (приложение 1),</w:t>
      </w:r>
    </w:p>
    <w:p w:rsidR="00DC7AC9" w:rsidRDefault="00DC7AC9" w:rsidP="00DC7AC9">
      <w:pPr>
        <w:shd w:val="clear" w:color="auto" w:fill="FFFFFF"/>
        <w:spacing w:line="360" w:lineRule="auto"/>
        <w:jc w:val="both"/>
      </w:pPr>
      <w:r>
        <w:t>дневник учебной практики (протокол 3), составить отчет о прохождении практики (приложение 2);</w:t>
      </w:r>
    </w:p>
    <w:p w:rsidR="00DC7AC9" w:rsidRPr="00EE583C" w:rsidRDefault="00DC7AC9" w:rsidP="00DC7AC9">
      <w:pPr>
        <w:numPr>
          <w:ilvl w:val="0"/>
          <w:numId w:val="8"/>
        </w:numPr>
        <w:shd w:val="clear" w:color="auto" w:fill="FFFFFF"/>
        <w:tabs>
          <w:tab w:val="clear" w:pos="720"/>
          <w:tab w:val="num" w:pos="0"/>
        </w:tabs>
        <w:spacing w:line="360" w:lineRule="auto"/>
        <w:ind w:left="0" w:firstLine="360"/>
        <w:jc w:val="both"/>
      </w:pPr>
      <w:r>
        <w:t xml:space="preserve">сохранять выполненные работы на ресурсах РГУП,  а зачтенные работы направлять  на свою электронную почту, сформировать подборку выполненных работ. </w:t>
      </w:r>
    </w:p>
    <w:p w:rsidR="00DC7AC9" w:rsidRDefault="00DC7AC9" w:rsidP="00DC7AC9">
      <w:pPr>
        <w:tabs>
          <w:tab w:val="num" w:pos="540"/>
          <w:tab w:val="left" w:pos="900"/>
        </w:tabs>
        <w:spacing w:line="360" w:lineRule="auto"/>
        <w:jc w:val="both"/>
      </w:pPr>
      <w:r>
        <w:lastRenderedPageBreak/>
        <w:tab/>
      </w:r>
      <w:r w:rsidRPr="00EE583C">
        <w:t xml:space="preserve">Контроль и оценка результатов прохождения </w:t>
      </w:r>
      <w:r>
        <w:t xml:space="preserve">учебной практики </w:t>
      </w:r>
      <w:r w:rsidRPr="00EE583C">
        <w:t>осуществляется рук</w:t>
      </w:r>
      <w:r>
        <w:t xml:space="preserve">оводителем </w:t>
      </w:r>
      <w:proofErr w:type="gramStart"/>
      <w:r>
        <w:t>практики</w:t>
      </w:r>
      <w:proofErr w:type="gramEnd"/>
      <w:r>
        <w:t xml:space="preserve"> в процессе </w:t>
      </w:r>
      <w:r w:rsidRPr="00EE583C">
        <w:t>выполнения обучающимся заданий, проектов, выполнения практических проверочных работ:</w:t>
      </w:r>
    </w:p>
    <w:p w:rsidR="00DC7AC9" w:rsidRPr="00A30983" w:rsidRDefault="00DC7AC9" w:rsidP="00DC7AC9">
      <w:pPr>
        <w:tabs>
          <w:tab w:val="num" w:pos="540"/>
          <w:tab w:val="left" w:pos="900"/>
        </w:tabs>
        <w:spacing w:line="360" w:lineRule="auto"/>
        <w:jc w:val="both"/>
      </w:pPr>
      <w:proofErr w:type="gramStart"/>
      <w:r w:rsidRPr="00A30983">
        <w:t>Уровень освоения профессиональный компетенций – достаточный для аттестации по учебной практики – «репродуктивный»</w:t>
      </w:r>
      <w:r w:rsidRPr="00A30983">
        <w:footnoteReference w:id="4"/>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DC7AC9" w:rsidRPr="00EE583C" w:rsidTr="00DC7AC9">
        <w:tc>
          <w:tcPr>
            <w:tcW w:w="4785" w:type="dxa"/>
            <w:tcBorders>
              <w:top w:val="single" w:sz="4" w:space="0" w:color="auto"/>
              <w:left w:val="single" w:sz="4" w:space="0" w:color="auto"/>
              <w:bottom w:val="single" w:sz="4" w:space="0" w:color="auto"/>
              <w:right w:val="single" w:sz="4" w:space="0" w:color="auto"/>
            </w:tcBorders>
          </w:tcPr>
          <w:p w:rsidR="00DC7AC9" w:rsidRPr="00AE1389" w:rsidRDefault="00DC7AC9" w:rsidP="00DC7AC9">
            <w:pPr>
              <w:pStyle w:val="ConsPlusNormal"/>
              <w:spacing w:line="360" w:lineRule="auto"/>
              <w:ind w:firstLine="0"/>
              <w:jc w:val="both"/>
              <w:rPr>
                <w:rFonts w:ascii="Times New Roman" w:hAnsi="Times New Roman" w:cs="Times New Roman"/>
                <w:sz w:val="24"/>
                <w:szCs w:val="24"/>
              </w:rPr>
            </w:pPr>
            <w:r w:rsidRPr="00AE1389">
              <w:rPr>
                <w:rFonts w:ascii="Times New Roman" w:hAnsi="Times New Roman" w:cs="Times New Roman"/>
                <w:sz w:val="24"/>
                <w:szCs w:val="24"/>
              </w:rPr>
              <w:t>Результаты обучения</w:t>
            </w:r>
          </w:p>
          <w:p w:rsidR="00DC7AC9" w:rsidRPr="00AE1389" w:rsidRDefault="00DC7AC9" w:rsidP="00DC7AC9">
            <w:pPr>
              <w:pStyle w:val="ConsPlusNormal"/>
              <w:spacing w:line="360" w:lineRule="auto"/>
              <w:ind w:firstLine="0"/>
              <w:jc w:val="both"/>
              <w:rPr>
                <w:rFonts w:ascii="Times New Roman" w:hAnsi="Times New Roman" w:cs="Times New Roman"/>
                <w:sz w:val="24"/>
                <w:szCs w:val="24"/>
              </w:rPr>
            </w:pPr>
            <w:r w:rsidRPr="00AE1389">
              <w:rPr>
                <w:rFonts w:ascii="Times New Roman" w:hAnsi="Times New Roman" w:cs="Times New Roman"/>
                <w:sz w:val="24"/>
                <w:szCs w:val="24"/>
              </w:rPr>
              <w:t>(освоенные умения, усвоенные знания)</w:t>
            </w:r>
          </w:p>
        </w:tc>
        <w:tc>
          <w:tcPr>
            <w:tcW w:w="4786" w:type="dxa"/>
            <w:tcBorders>
              <w:top w:val="single" w:sz="4" w:space="0" w:color="auto"/>
              <w:left w:val="single" w:sz="4" w:space="0" w:color="auto"/>
              <w:bottom w:val="single" w:sz="4" w:space="0" w:color="auto"/>
              <w:right w:val="single" w:sz="4" w:space="0" w:color="auto"/>
            </w:tcBorders>
          </w:tcPr>
          <w:p w:rsidR="00DC7AC9" w:rsidRPr="00AE1389" w:rsidRDefault="00DC7AC9" w:rsidP="00DC7AC9">
            <w:pPr>
              <w:pStyle w:val="ConsPlusNormal"/>
              <w:spacing w:line="360" w:lineRule="auto"/>
              <w:ind w:firstLine="0"/>
              <w:jc w:val="both"/>
              <w:rPr>
                <w:rFonts w:ascii="Times New Roman" w:hAnsi="Times New Roman" w:cs="Times New Roman"/>
                <w:sz w:val="24"/>
                <w:szCs w:val="24"/>
              </w:rPr>
            </w:pPr>
            <w:r w:rsidRPr="00AE1389">
              <w:rPr>
                <w:rFonts w:ascii="Times New Roman" w:hAnsi="Times New Roman" w:cs="Times New Roman"/>
                <w:sz w:val="24"/>
                <w:szCs w:val="24"/>
              </w:rPr>
              <w:t>Формы и методы контроля и оценки результатов обучения</w:t>
            </w:r>
          </w:p>
        </w:tc>
      </w:tr>
      <w:tr w:rsidR="00DC7AC9" w:rsidRPr="00EE583C" w:rsidTr="00DC7AC9">
        <w:tc>
          <w:tcPr>
            <w:tcW w:w="4785" w:type="dxa"/>
            <w:tcBorders>
              <w:top w:val="single" w:sz="4" w:space="0" w:color="auto"/>
              <w:left w:val="single" w:sz="4" w:space="0" w:color="auto"/>
              <w:bottom w:val="single" w:sz="4" w:space="0" w:color="auto"/>
              <w:right w:val="single" w:sz="4" w:space="0" w:color="auto"/>
            </w:tcBorders>
          </w:tcPr>
          <w:p w:rsidR="00DC7AC9" w:rsidRPr="00AE1389" w:rsidRDefault="00DC7AC9" w:rsidP="00DC7AC9">
            <w:pPr>
              <w:pStyle w:val="ConsPlusNormal"/>
              <w:spacing w:line="360" w:lineRule="auto"/>
              <w:ind w:firstLine="0"/>
              <w:jc w:val="both"/>
              <w:rPr>
                <w:rFonts w:ascii="Times New Roman" w:hAnsi="Times New Roman" w:cs="Times New Roman"/>
                <w:sz w:val="24"/>
                <w:szCs w:val="24"/>
              </w:rPr>
            </w:pPr>
            <w:r w:rsidRPr="00AE1389">
              <w:rPr>
                <w:rFonts w:ascii="Times New Roman" w:hAnsi="Times New Roman" w:cs="Times New Roman"/>
                <w:sz w:val="24"/>
                <w:szCs w:val="24"/>
              </w:rPr>
              <w:t>Уметь пользоваться нормативно-методическими документами по судебной статистике; документами по ведению судебной статистики.</w:t>
            </w:r>
          </w:p>
        </w:tc>
        <w:tc>
          <w:tcPr>
            <w:tcW w:w="4786" w:type="dxa"/>
            <w:tcBorders>
              <w:top w:val="single" w:sz="4" w:space="0" w:color="auto"/>
              <w:left w:val="single" w:sz="4" w:space="0" w:color="auto"/>
              <w:bottom w:val="single" w:sz="4" w:space="0" w:color="auto"/>
              <w:right w:val="single" w:sz="4" w:space="0" w:color="auto"/>
            </w:tcBorders>
          </w:tcPr>
          <w:p w:rsidR="00DC7AC9" w:rsidRPr="00AE1389" w:rsidRDefault="00DC7AC9" w:rsidP="00DC7AC9">
            <w:pPr>
              <w:pStyle w:val="ConsPlusNormal"/>
              <w:spacing w:line="360" w:lineRule="auto"/>
              <w:ind w:firstLine="0"/>
              <w:jc w:val="both"/>
              <w:rPr>
                <w:rFonts w:ascii="Times New Roman" w:hAnsi="Times New Roman" w:cs="Times New Roman"/>
                <w:sz w:val="24"/>
                <w:szCs w:val="24"/>
              </w:rPr>
            </w:pPr>
            <w:r w:rsidRPr="00AE1389">
              <w:rPr>
                <w:rFonts w:ascii="Times New Roman" w:hAnsi="Times New Roman" w:cs="Times New Roman"/>
                <w:sz w:val="24"/>
                <w:szCs w:val="24"/>
              </w:rPr>
              <w:t>Выполненные задания на   знание содержания документов.</w:t>
            </w:r>
          </w:p>
        </w:tc>
      </w:tr>
      <w:tr w:rsidR="00DC7AC9" w:rsidRPr="00EE583C" w:rsidTr="00DC7AC9">
        <w:tc>
          <w:tcPr>
            <w:tcW w:w="4785" w:type="dxa"/>
            <w:tcBorders>
              <w:top w:val="single" w:sz="4" w:space="0" w:color="auto"/>
              <w:left w:val="single" w:sz="4" w:space="0" w:color="auto"/>
              <w:bottom w:val="single" w:sz="4" w:space="0" w:color="auto"/>
              <w:right w:val="single" w:sz="4" w:space="0" w:color="auto"/>
            </w:tcBorders>
          </w:tcPr>
          <w:p w:rsidR="00DC7AC9" w:rsidRPr="00AE1389" w:rsidRDefault="00DC7AC9" w:rsidP="00DC7AC9">
            <w:pPr>
              <w:pStyle w:val="ConsPlusNormal"/>
              <w:spacing w:line="360" w:lineRule="auto"/>
              <w:ind w:firstLine="0"/>
              <w:jc w:val="both"/>
              <w:rPr>
                <w:rFonts w:ascii="Times New Roman" w:hAnsi="Times New Roman" w:cs="Times New Roman"/>
                <w:sz w:val="24"/>
                <w:szCs w:val="24"/>
              </w:rPr>
            </w:pPr>
            <w:r w:rsidRPr="00AE1389">
              <w:rPr>
                <w:rFonts w:ascii="Times New Roman" w:hAnsi="Times New Roman" w:cs="Times New Roman"/>
                <w:sz w:val="24"/>
                <w:szCs w:val="24"/>
              </w:rPr>
              <w:t xml:space="preserve">Уметь заполнять учетно-статистические документы, </w:t>
            </w:r>
          </w:p>
        </w:tc>
        <w:tc>
          <w:tcPr>
            <w:tcW w:w="4786" w:type="dxa"/>
            <w:tcBorders>
              <w:top w:val="single" w:sz="4" w:space="0" w:color="auto"/>
              <w:left w:val="single" w:sz="4" w:space="0" w:color="auto"/>
              <w:bottom w:val="single" w:sz="4" w:space="0" w:color="auto"/>
              <w:right w:val="single" w:sz="4" w:space="0" w:color="auto"/>
            </w:tcBorders>
          </w:tcPr>
          <w:p w:rsidR="00DC7AC9" w:rsidRPr="00AE1389" w:rsidRDefault="00DC7AC9" w:rsidP="00DC7AC9">
            <w:pPr>
              <w:pStyle w:val="ConsPlusNormal"/>
              <w:spacing w:line="360" w:lineRule="auto"/>
              <w:ind w:firstLine="0"/>
              <w:jc w:val="both"/>
              <w:rPr>
                <w:rFonts w:ascii="Times New Roman" w:hAnsi="Times New Roman" w:cs="Times New Roman"/>
                <w:sz w:val="24"/>
                <w:szCs w:val="24"/>
              </w:rPr>
            </w:pPr>
            <w:r w:rsidRPr="00AE1389">
              <w:rPr>
                <w:rFonts w:ascii="Times New Roman" w:hAnsi="Times New Roman" w:cs="Times New Roman"/>
                <w:sz w:val="24"/>
                <w:szCs w:val="24"/>
              </w:rPr>
              <w:t xml:space="preserve"> Заполненные в соответствии со сведениями о деле учетно-статистические  документы</w:t>
            </w:r>
          </w:p>
        </w:tc>
      </w:tr>
      <w:tr w:rsidR="00DC7AC9" w:rsidRPr="00EE583C" w:rsidTr="00DC7AC9">
        <w:tc>
          <w:tcPr>
            <w:tcW w:w="4785" w:type="dxa"/>
            <w:tcBorders>
              <w:top w:val="single" w:sz="4" w:space="0" w:color="auto"/>
              <w:left w:val="single" w:sz="4" w:space="0" w:color="auto"/>
              <w:bottom w:val="single" w:sz="4" w:space="0" w:color="auto"/>
              <w:right w:val="single" w:sz="4" w:space="0" w:color="auto"/>
            </w:tcBorders>
          </w:tcPr>
          <w:p w:rsidR="00DC7AC9" w:rsidRPr="00AE1389" w:rsidRDefault="00DC7AC9" w:rsidP="00DC7AC9">
            <w:pPr>
              <w:pStyle w:val="ConsPlusNormal"/>
              <w:spacing w:line="360" w:lineRule="auto"/>
              <w:ind w:firstLine="0"/>
              <w:jc w:val="both"/>
              <w:rPr>
                <w:rFonts w:ascii="Times New Roman" w:hAnsi="Times New Roman" w:cs="Times New Roman"/>
                <w:sz w:val="24"/>
                <w:szCs w:val="24"/>
              </w:rPr>
            </w:pPr>
            <w:r w:rsidRPr="00AE1389">
              <w:rPr>
                <w:rFonts w:ascii="Times New Roman" w:hAnsi="Times New Roman" w:cs="Times New Roman"/>
                <w:sz w:val="24"/>
                <w:szCs w:val="24"/>
              </w:rPr>
              <w:t>Уметь рассчитывать статистические показатели и составлять по ним статистические отчеты в электронном формате в программных шаблонах и на бумажных носителях.</w:t>
            </w:r>
          </w:p>
        </w:tc>
        <w:tc>
          <w:tcPr>
            <w:tcW w:w="4786" w:type="dxa"/>
            <w:tcBorders>
              <w:top w:val="single" w:sz="4" w:space="0" w:color="auto"/>
              <w:left w:val="single" w:sz="4" w:space="0" w:color="auto"/>
              <w:bottom w:val="single" w:sz="4" w:space="0" w:color="auto"/>
              <w:right w:val="single" w:sz="4" w:space="0" w:color="auto"/>
            </w:tcBorders>
          </w:tcPr>
          <w:p w:rsidR="00DC7AC9" w:rsidRPr="00AE1389" w:rsidRDefault="00DC7AC9" w:rsidP="00DC7AC9">
            <w:pPr>
              <w:pStyle w:val="ConsPlusNormal"/>
              <w:spacing w:line="360" w:lineRule="auto"/>
              <w:ind w:firstLine="0"/>
              <w:jc w:val="both"/>
              <w:rPr>
                <w:rFonts w:ascii="Times New Roman" w:hAnsi="Times New Roman" w:cs="Times New Roman"/>
                <w:sz w:val="24"/>
                <w:szCs w:val="24"/>
              </w:rPr>
            </w:pPr>
            <w:r w:rsidRPr="00AE1389">
              <w:rPr>
                <w:rFonts w:ascii="Times New Roman" w:hAnsi="Times New Roman" w:cs="Times New Roman"/>
                <w:sz w:val="24"/>
                <w:szCs w:val="24"/>
              </w:rPr>
              <w:t>Заполненные без ошибок статистические отчеты в программных шаблонах на основе заполненных учетно-статистических карточках, статистических карточек на подсудимого.</w:t>
            </w:r>
          </w:p>
        </w:tc>
      </w:tr>
      <w:tr w:rsidR="00DC7AC9" w:rsidRPr="00EE583C" w:rsidTr="00DC7AC9">
        <w:tc>
          <w:tcPr>
            <w:tcW w:w="4785" w:type="dxa"/>
            <w:tcBorders>
              <w:top w:val="single" w:sz="4" w:space="0" w:color="auto"/>
              <w:left w:val="single" w:sz="4" w:space="0" w:color="auto"/>
              <w:bottom w:val="single" w:sz="4" w:space="0" w:color="auto"/>
              <w:right w:val="single" w:sz="4" w:space="0" w:color="auto"/>
            </w:tcBorders>
          </w:tcPr>
          <w:p w:rsidR="00DC7AC9" w:rsidRPr="00AE1389" w:rsidRDefault="00DC7AC9" w:rsidP="00DC7AC9">
            <w:pPr>
              <w:pStyle w:val="ConsPlusNormal"/>
              <w:spacing w:line="360" w:lineRule="auto"/>
              <w:ind w:firstLine="0"/>
              <w:jc w:val="both"/>
              <w:rPr>
                <w:rFonts w:ascii="Times New Roman" w:hAnsi="Times New Roman" w:cs="Times New Roman"/>
                <w:sz w:val="24"/>
                <w:szCs w:val="24"/>
              </w:rPr>
            </w:pPr>
            <w:r w:rsidRPr="00AE1389">
              <w:rPr>
                <w:rFonts w:ascii="Times New Roman" w:hAnsi="Times New Roman" w:cs="Times New Roman"/>
                <w:sz w:val="24"/>
                <w:szCs w:val="24"/>
              </w:rPr>
              <w:t>Использовать информационные технологии при работе со статистическими данными.</w:t>
            </w:r>
          </w:p>
        </w:tc>
        <w:tc>
          <w:tcPr>
            <w:tcW w:w="4786" w:type="dxa"/>
            <w:tcBorders>
              <w:top w:val="single" w:sz="4" w:space="0" w:color="auto"/>
              <w:left w:val="single" w:sz="4" w:space="0" w:color="auto"/>
              <w:bottom w:val="single" w:sz="4" w:space="0" w:color="auto"/>
              <w:right w:val="single" w:sz="4" w:space="0" w:color="auto"/>
            </w:tcBorders>
          </w:tcPr>
          <w:p w:rsidR="00DC7AC9" w:rsidRPr="00AE1389" w:rsidRDefault="00DC7AC9" w:rsidP="00DC7AC9">
            <w:pPr>
              <w:pStyle w:val="ConsPlusNormal"/>
              <w:spacing w:line="360" w:lineRule="auto"/>
              <w:ind w:firstLine="0"/>
              <w:jc w:val="both"/>
              <w:rPr>
                <w:rFonts w:ascii="Times New Roman" w:hAnsi="Times New Roman" w:cs="Times New Roman"/>
                <w:sz w:val="24"/>
                <w:szCs w:val="24"/>
              </w:rPr>
            </w:pPr>
            <w:r w:rsidRPr="00AE1389">
              <w:rPr>
                <w:rFonts w:ascii="Times New Roman" w:hAnsi="Times New Roman" w:cs="Times New Roman"/>
                <w:sz w:val="24"/>
                <w:szCs w:val="24"/>
              </w:rPr>
              <w:t xml:space="preserve"> Использовать браузеры Интернета для доступа  на портал ГАС Правосудие, сайты судов, использовать  табличный процессор  MS </w:t>
            </w:r>
            <w:proofErr w:type="spellStart"/>
            <w:r w:rsidRPr="00AE1389">
              <w:rPr>
                <w:rFonts w:ascii="Times New Roman" w:hAnsi="Times New Roman" w:cs="Times New Roman"/>
                <w:sz w:val="24"/>
                <w:szCs w:val="24"/>
              </w:rPr>
              <w:t>Excel</w:t>
            </w:r>
            <w:proofErr w:type="spellEnd"/>
            <w:r w:rsidRPr="00AE1389">
              <w:rPr>
                <w:rFonts w:ascii="Times New Roman" w:hAnsi="Times New Roman" w:cs="Times New Roman"/>
                <w:sz w:val="24"/>
                <w:szCs w:val="24"/>
              </w:rPr>
              <w:t xml:space="preserve">  для работы с программными шаблонами и статистическими таблицами.</w:t>
            </w:r>
          </w:p>
        </w:tc>
      </w:tr>
      <w:tr w:rsidR="00DC7AC9" w:rsidRPr="00EE583C" w:rsidTr="00DC7AC9">
        <w:tc>
          <w:tcPr>
            <w:tcW w:w="4785" w:type="dxa"/>
            <w:tcBorders>
              <w:top w:val="single" w:sz="4" w:space="0" w:color="auto"/>
              <w:left w:val="single" w:sz="4" w:space="0" w:color="auto"/>
              <w:bottom w:val="single" w:sz="4" w:space="0" w:color="auto"/>
              <w:right w:val="single" w:sz="4" w:space="0" w:color="auto"/>
            </w:tcBorders>
          </w:tcPr>
          <w:p w:rsidR="00DC7AC9" w:rsidRPr="00AE1389" w:rsidRDefault="00DC7AC9" w:rsidP="00DC7AC9">
            <w:pPr>
              <w:pStyle w:val="ConsPlusNormal"/>
              <w:spacing w:line="360" w:lineRule="auto"/>
              <w:ind w:firstLine="0"/>
              <w:jc w:val="both"/>
              <w:rPr>
                <w:rFonts w:ascii="Times New Roman" w:hAnsi="Times New Roman" w:cs="Times New Roman"/>
                <w:sz w:val="24"/>
                <w:szCs w:val="24"/>
              </w:rPr>
            </w:pPr>
            <w:r w:rsidRPr="00AE1389">
              <w:rPr>
                <w:rFonts w:ascii="Times New Roman" w:hAnsi="Times New Roman" w:cs="Times New Roman"/>
                <w:sz w:val="24"/>
                <w:szCs w:val="24"/>
              </w:rPr>
              <w:t>Составлять программы выборочного статистического наблюдения, собирать данные и обрабатывать результаты.</w:t>
            </w:r>
          </w:p>
        </w:tc>
        <w:tc>
          <w:tcPr>
            <w:tcW w:w="4786" w:type="dxa"/>
            <w:tcBorders>
              <w:top w:val="single" w:sz="4" w:space="0" w:color="auto"/>
              <w:left w:val="single" w:sz="4" w:space="0" w:color="auto"/>
              <w:bottom w:val="single" w:sz="4" w:space="0" w:color="auto"/>
              <w:right w:val="single" w:sz="4" w:space="0" w:color="auto"/>
            </w:tcBorders>
          </w:tcPr>
          <w:p w:rsidR="00DC7AC9" w:rsidRPr="00AE1389" w:rsidRDefault="00DC7AC9" w:rsidP="00DC7AC9">
            <w:pPr>
              <w:pStyle w:val="ConsPlusNormal"/>
              <w:spacing w:line="360" w:lineRule="auto"/>
              <w:ind w:firstLine="0"/>
              <w:jc w:val="both"/>
              <w:rPr>
                <w:rFonts w:ascii="Times New Roman" w:hAnsi="Times New Roman" w:cs="Times New Roman"/>
                <w:sz w:val="24"/>
                <w:szCs w:val="24"/>
              </w:rPr>
            </w:pPr>
            <w:r w:rsidRPr="00AE1389">
              <w:rPr>
                <w:rFonts w:ascii="Times New Roman" w:hAnsi="Times New Roman" w:cs="Times New Roman"/>
                <w:sz w:val="24"/>
                <w:szCs w:val="24"/>
              </w:rPr>
              <w:t xml:space="preserve">Изготовление макетов   программ сводок, отчетов по результатам статистического наблюдения. </w:t>
            </w:r>
          </w:p>
        </w:tc>
      </w:tr>
      <w:tr w:rsidR="00DC7AC9" w:rsidRPr="00EE583C" w:rsidTr="00DC7AC9">
        <w:tc>
          <w:tcPr>
            <w:tcW w:w="4785" w:type="dxa"/>
            <w:tcBorders>
              <w:top w:val="single" w:sz="4" w:space="0" w:color="auto"/>
              <w:left w:val="single" w:sz="4" w:space="0" w:color="auto"/>
              <w:bottom w:val="single" w:sz="4" w:space="0" w:color="auto"/>
              <w:right w:val="single" w:sz="4" w:space="0" w:color="auto"/>
            </w:tcBorders>
          </w:tcPr>
          <w:p w:rsidR="00DC7AC9" w:rsidRPr="00AE1389" w:rsidRDefault="00DC7AC9" w:rsidP="00DC7AC9">
            <w:pPr>
              <w:pStyle w:val="ConsPlusNormal"/>
              <w:spacing w:line="360" w:lineRule="auto"/>
              <w:ind w:firstLine="0"/>
              <w:jc w:val="both"/>
              <w:rPr>
                <w:rFonts w:ascii="Times New Roman" w:hAnsi="Times New Roman" w:cs="Times New Roman"/>
                <w:sz w:val="24"/>
                <w:szCs w:val="24"/>
              </w:rPr>
            </w:pPr>
            <w:r w:rsidRPr="00AE1389">
              <w:rPr>
                <w:rFonts w:ascii="Times New Roman" w:hAnsi="Times New Roman" w:cs="Times New Roman"/>
                <w:sz w:val="24"/>
                <w:szCs w:val="24"/>
              </w:rPr>
              <w:t>Осуществлять формирование данных оперативной отчетности</w:t>
            </w:r>
          </w:p>
        </w:tc>
        <w:tc>
          <w:tcPr>
            <w:tcW w:w="4786" w:type="dxa"/>
            <w:tcBorders>
              <w:top w:val="single" w:sz="4" w:space="0" w:color="auto"/>
              <w:left w:val="single" w:sz="4" w:space="0" w:color="auto"/>
              <w:bottom w:val="single" w:sz="4" w:space="0" w:color="auto"/>
              <w:right w:val="single" w:sz="4" w:space="0" w:color="auto"/>
            </w:tcBorders>
          </w:tcPr>
          <w:p w:rsidR="00DC7AC9" w:rsidRPr="00AE1389" w:rsidRDefault="00DC7AC9" w:rsidP="00DC7AC9">
            <w:pPr>
              <w:pStyle w:val="ConsPlusNormal"/>
              <w:spacing w:line="360" w:lineRule="auto"/>
              <w:ind w:firstLine="0"/>
              <w:jc w:val="both"/>
              <w:rPr>
                <w:rFonts w:ascii="Times New Roman" w:hAnsi="Times New Roman" w:cs="Times New Roman"/>
                <w:sz w:val="24"/>
                <w:szCs w:val="24"/>
              </w:rPr>
            </w:pPr>
            <w:r w:rsidRPr="00AE1389">
              <w:rPr>
                <w:rFonts w:ascii="Times New Roman" w:hAnsi="Times New Roman" w:cs="Times New Roman"/>
                <w:sz w:val="24"/>
                <w:szCs w:val="24"/>
              </w:rPr>
              <w:t xml:space="preserve">Формирование основных статистических показателей по движению дел  по категориям, выделяемым в оперативной отчетности на основании сведений по делам на сайтах судов за заданный отрезок времени вручную в программный шаблон </w:t>
            </w:r>
            <w:r w:rsidRPr="00AE1389">
              <w:rPr>
                <w:rFonts w:ascii="Times New Roman" w:hAnsi="Times New Roman" w:cs="Times New Roman"/>
                <w:sz w:val="24"/>
                <w:szCs w:val="24"/>
              </w:rPr>
              <w:lastRenderedPageBreak/>
              <w:t>статистической отчетности за  заданный временной период (например,</w:t>
            </w:r>
            <w:r>
              <w:rPr>
                <w:rFonts w:ascii="Times New Roman" w:hAnsi="Times New Roman" w:cs="Times New Roman"/>
                <w:sz w:val="24"/>
                <w:szCs w:val="24"/>
              </w:rPr>
              <w:t xml:space="preserve"> </w:t>
            </w:r>
            <w:r w:rsidRPr="00AE1389">
              <w:rPr>
                <w:rFonts w:ascii="Times New Roman" w:hAnsi="Times New Roman" w:cs="Times New Roman"/>
                <w:sz w:val="24"/>
                <w:szCs w:val="24"/>
              </w:rPr>
              <w:t>прошедшая неделя).</w:t>
            </w:r>
          </w:p>
        </w:tc>
      </w:tr>
      <w:tr w:rsidR="00DC7AC9" w:rsidRPr="00EE583C" w:rsidTr="00DC7AC9">
        <w:tc>
          <w:tcPr>
            <w:tcW w:w="4785" w:type="dxa"/>
            <w:tcBorders>
              <w:top w:val="single" w:sz="4" w:space="0" w:color="auto"/>
              <w:left w:val="single" w:sz="4" w:space="0" w:color="auto"/>
              <w:bottom w:val="single" w:sz="4" w:space="0" w:color="auto"/>
              <w:right w:val="single" w:sz="4" w:space="0" w:color="auto"/>
            </w:tcBorders>
          </w:tcPr>
          <w:p w:rsidR="00DC7AC9" w:rsidRPr="00AE1389" w:rsidRDefault="00DC7AC9" w:rsidP="00DC7AC9">
            <w:pPr>
              <w:pStyle w:val="ConsPlusNormal"/>
              <w:spacing w:line="360" w:lineRule="auto"/>
              <w:ind w:firstLine="0"/>
              <w:jc w:val="both"/>
              <w:rPr>
                <w:rFonts w:ascii="Times New Roman" w:hAnsi="Times New Roman" w:cs="Times New Roman"/>
                <w:sz w:val="24"/>
                <w:szCs w:val="24"/>
              </w:rPr>
            </w:pPr>
            <w:r w:rsidRPr="00AE1389">
              <w:rPr>
                <w:rFonts w:ascii="Times New Roman" w:hAnsi="Times New Roman" w:cs="Times New Roman"/>
                <w:sz w:val="24"/>
                <w:szCs w:val="24"/>
              </w:rPr>
              <w:lastRenderedPageBreak/>
              <w:t>Умение использовать информационные ресурсы судебной статистики</w:t>
            </w:r>
          </w:p>
        </w:tc>
        <w:tc>
          <w:tcPr>
            <w:tcW w:w="4786" w:type="dxa"/>
            <w:tcBorders>
              <w:top w:val="single" w:sz="4" w:space="0" w:color="auto"/>
              <w:left w:val="single" w:sz="4" w:space="0" w:color="auto"/>
              <w:bottom w:val="single" w:sz="4" w:space="0" w:color="auto"/>
              <w:right w:val="single" w:sz="4" w:space="0" w:color="auto"/>
            </w:tcBorders>
          </w:tcPr>
          <w:p w:rsidR="00DC7AC9" w:rsidRPr="00AE1389" w:rsidRDefault="00DC7AC9" w:rsidP="00DC7AC9">
            <w:pPr>
              <w:pStyle w:val="ConsPlusNormal"/>
              <w:spacing w:line="360" w:lineRule="auto"/>
              <w:ind w:firstLine="0"/>
              <w:jc w:val="both"/>
              <w:rPr>
                <w:rFonts w:ascii="Times New Roman" w:hAnsi="Times New Roman" w:cs="Times New Roman"/>
                <w:sz w:val="24"/>
                <w:szCs w:val="24"/>
              </w:rPr>
            </w:pPr>
            <w:r w:rsidRPr="00AE1389">
              <w:rPr>
                <w:rFonts w:ascii="Times New Roman" w:hAnsi="Times New Roman" w:cs="Times New Roman"/>
                <w:sz w:val="24"/>
                <w:szCs w:val="24"/>
              </w:rPr>
              <w:t>Подготовленные ответы на задания-запросы</w:t>
            </w:r>
          </w:p>
        </w:tc>
      </w:tr>
      <w:tr w:rsidR="00DC7AC9" w:rsidRPr="00EE583C" w:rsidTr="00DC7AC9">
        <w:tc>
          <w:tcPr>
            <w:tcW w:w="4785" w:type="dxa"/>
            <w:tcBorders>
              <w:top w:val="single" w:sz="4" w:space="0" w:color="auto"/>
              <w:left w:val="single" w:sz="4" w:space="0" w:color="auto"/>
              <w:bottom w:val="single" w:sz="4" w:space="0" w:color="auto"/>
              <w:right w:val="single" w:sz="4" w:space="0" w:color="auto"/>
            </w:tcBorders>
          </w:tcPr>
          <w:p w:rsidR="00DC7AC9" w:rsidRPr="00AE1389" w:rsidRDefault="00DC7AC9" w:rsidP="00DC7AC9">
            <w:pPr>
              <w:pStyle w:val="ConsPlusNormal"/>
              <w:spacing w:line="360" w:lineRule="auto"/>
              <w:ind w:firstLine="0"/>
              <w:jc w:val="both"/>
              <w:rPr>
                <w:rFonts w:ascii="Times New Roman" w:hAnsi="Times New Roman" w:cs="Times New Roman"/>
                <w:sz w:val="24"/>
                <w:szCs w:val="24"/>
              </w:rPr>
            </w:pPr>
            <w:r w:rsidRPr="00AE1389">
              <w:rPr>
                <w:rFonts w:ascii="Times New Roman" w:hAnsi="Times New Roman" w:cs="Times New Roman"/>
                <w:sz w:val="24"/>
                <w:szCs w:val="24"/>
              </w:rPr>
              <w:t>Умение анализировать данные статистической отчетности</w:t>
            </w:r>
          </w:p>
        </w:tc>
        <w:tc>
          <w:tcPr>
            <w:tcW w:w="4786" w:type="dxa"/>
            <w:tcBorders>
              <w:top w:val="single" w:sz="4" w:space="0" w:color="auto"/>
              <w:left w:val="single" w:sz="4" w:space="0" w:color="auto"/>
              <w:bottom w:val="single" w:sz="4" w:space="0" w:color="auto"/>
              <w:right w:val="single" w:sz="4" w:space="0" w:color="auto"/>
            </w:tcBorders>
          </w:tcPr>
          <w:p w:rsidR="00DC7AC9" w:rsidRPr="00AE1389" w:rsidRDefault="00DC7AC9" w:rsidP="00DC7AC9">
            <w:pPr>
              <w:pStyle w:val="ConsPlusNormal"/>
              <w:spacing w:line="360" w:lineRule="auto"/>
              <w:ind w:firstLine="0"/>
              <w:jc w:val="both"/>
              <w:rPr>
                <w:rFonts w:ascii="Times New Roman" w:hAnsi="Times New Roman" w:cs="Times New Roman"/>
                <w:sz w:val="24"/>
                <w:szCs w:val="24"/>
              </w:rPr>
            </w:pPr>
            <w:r w:rsidRPr="00AE1389">
              <w:rPr>
                <w:rFonts w:ascii="Times New Roman" w:hAnsi="Times New Roman" w:cs="Times New Roman"/>
                <w:sz w:val="24"/>
                <w:szCs w:val="24"/>
              </w:rPr>
              <w:t>Выполненные задания по расчетам относительных и средних показателей</w:t>
            </w:r>
          </w:p>
        </w:tc>
      </w:tr>
    </w:tbl>
    <w:p w:rsidR="00DC7AC9" w:rsidRDefault="00DC7AC9" w:rsidP="00DC7AC9">
      <w:pPr>
        <w:pStyle w:val="2"/>
        <w:jc w:val="center"/>
        <w:rPr>
          <w:color w:val="auto"/>
        </w:rPr>
      </w:pPr>
      <w:bookmarkStart w:id="23" w:name="_Toc452251233"/>
    </w:p>
    <w:p w:rsidR="00DC7AC9" w:rsidRPr="00853A7A" w:rsidRDefault="00DC7AC9" w:rsidP="00DC7AC9">
      <w:pPr>
        <w:pStyle w:val="2"/>
        <w:jc w:val="center"/>
        <w:rPr>
          <w:rFonts w:ascii="Times New Roman" w:hAnsi="Times New Roman"/>
          <w:color w:val="auto"/>
          <w:sz w:val="24"/>
          <w:szCs w:val="24"/>
        </w:rPr>
      </w:pPr>
      <w:r w:rsidRPr="00853A7A">
        <w:rPr>
          <w:rFonts w:ascii="Times New Roman" w:hAnsi="Times New Roman"/>
          <w:color w:val="auto"/>
          <w:sz w:val="24"/>
          <w:szCs w:val="24"/>
        </w:rPr>
        <w:t>6. Аттестация по итогам учебной  практики</w:t>
      </w:r>
      <w:bookmarkEnd w:id="23"/>
    </w:p>
    <w:p w:rsidR="00DC7AC9" w:rsidRPr="00853A7A" w:rsidRDefault="00DC7AC9" w:rsidP="00DC7AC9"/>
    <w:p w:rsidR="00DC7AC9" w:rsidRPr="00EE583C" w:rsidRDefault="00DC7AC9" w:rsidP="00DC7AC9">
      <w:pPr>
        <w:pStyle w:val="ConsPlusNormal"/>
        <w:spacing w:line="360" w:lineRule="auto"/>
        <w:ind w:firstLine="360"/>
        <w:jc w:val="both"/>
        <w:rPr>
          <w:rFonts w:ascii="Times New Roman" w:hAnsi="Times New Roman" w:cs="Times New Roman"/>
          <w:sz w:val="24"/>
          <w:szCs w:val="24"/>
        </w:rPr>
      </w:pPr>
      <w:r w:rsidRPr="00EE583C">
        <w:rPr>
          <w:rFonts w:ascii="Times New Roman" w:hAnsi="Times New Roman" w:cs="Times New Roman"/>
          <w:sz w:val="24"/>
          <w:szCs w:val="24"/>
        </w:rPr>
        <w:t xml:space="preserve">Аттестация  по итогам </w:t>
      </w:r>
      <w:r>
        <w:rPr>
          <w:rFonts w:ascii="Times New Roman" w:hAnsi="Times New Roman" w:cs="Times New Roman"/>
          <w:sz w:val="24"/>
          <w:szCs w:val="24"/>
        </w:rPr>
        <w:t>учебной</w:t>
      </w:r>
      <w:r w:rsidRPr="00EE583C">
        <w:rPr>
          <w:rFonts w:ascii="Times New Roman" w:hAnsi="Times New Roman" w:cs="Times New Roman"/>
          <w:sz w:val="24"/>
          <w:szCs w:val="24"/>
        </w:rPr>
        <w:t xml:space="preserve"> практики служит формой контроля освоения и проверки профессиональных знаний, общих и профессиональных компетенций, приобретенного практического опыта обучающихся в соответствии с  требованиями ФГОС СПО по специальности.</w:t>
      </w:r>
    </w:p>
    <w:p w:rsidR="00DC7AC9" w:rsidRDefault="00DC7AC9" w:rsidP="00DC7AC9">
      <w:pPr>
        <w:pStyle w:val="ConsPlusNormal"/>
        <w:spacing w:line="360" w:lineRule="auto"/>
        <w:ind w:firstLine="360"/>
        <w:jc w:val="both"/>
        <w:rPr>
          <w:rFonts w:ascii="Times New Roman" w:hAnsi="Times New Roman" w:cs="Times New Roman"/>
          <w:sz w:val="24"/>
          <w:szCs w:val="24"/>
        </w:rPr>
      </w:pPr>
      <w:r w:rsidRPr="00EE583C">
        <w:rPr>
          <w:rFonts w:ascii="Times New Roman" w:hAnsi="Times New Roman" w:cs="Times New Roman"/>
          <w:sz w:val="24"/>
          <w:szCs w:val="24"/>
        </w:rPr>
        <w:t xml:space="preserve">Формой аттестации по итогам </w:t>
      </w:r>
      <w:r>
        <w:rPr>
          <w:rFonts w:ascii="Times New Roman" w:hAnsi="Times New Roman" w:cs="Times New Roman"/>
          <w:sz w:val="24"/>
          <w:szCs w:val="24"/>
        </w:rPr>
        <w:t xml:space="preserve">учебной </w:t>
      </w:r>
      <w:r w:rsidRPr="00EE583C">
        <w:rPr>
          <w:rFonts w:ascii="Times New Roman" w:hAnsi="Times New Roman" w:cs="Times New Roman"/>
          <w:sz w:val="24"/>
          <w:szCs w:val="24"/>
        </w:rPr>
        <w:t>практики является зачет</w:t>
      </w:r>
      <w:r>
        <w:rPr>
          <w:rFonts w:ascii="Times New Roman" w:hAnsi="Times New Roman" w:cs="Times New Roman"/>
          <w:sz w:val="24"/>
          <w:szCs w:val="24"/>
        </w:rPr>
        <w:t>.</w:t>
      </w:r>
    </w:p>
    <w:p w:rsidR="00DC7AC9" w:rsidRPr="00EE583C" w:rsidRDefault="00DC7AC9" w:rsidP="00DC7AC9">
      <w:pPr>
        <w:autoSpaceDE w:val="0"/>
        <w:autoSpaceDN w:val="0"/>
        <w:adjustRightInd w:val="0"/>
        <w:spacing w:line="360" w:lineRule="auto"/>
        <w:ind w:firstLine="708"/>
        <w:jc w:val="both"/>
      </w:pPr>
      <w:r w:rsidRPr="00EE583C">
        <w:t>Критериями оценки</w:t>
      </w:r>
      <w:r>
        <w:t xml:space="preserve"> </w:t>
      </w:r>
      <w:r w:rsidRPr="00AF2AA1">
        <w:rPr>
          <w:b/>
        </w:rPr>
        <w:t>учебной  практики</w:t>
      </w:r>
      <w:r w:rsidRPr="00EE583C">
        <w:t xml:space="preserve"> являются:</w:t>
      </w:r>
    </w:p>
    <w:p w:rsidR="00DC7AC9" w:rsidRDefault="00DC7AC9" w:rsidP="00DC7AC9">
      <w:pPr>
        <w:tabs>
          <w:tab w:val="left" w:pos="180"/>
        </w:tabs>
        <w:spacing w:line="360" w:lineRule="auto"/>
        <w:jc w:val="both"/>
      </w:pPr>
      <w:r w:rsidRPr="009E54BF">
        <w:rPr>
          <w:b/>
        </w:rPr>
        <w:t>Зачет</w:t>
      </w:r>
      <w:r>
        <w:t xml:space="preserve"> по учебной практике выставляется при выполнении не менее двух третей от запланированных заданий (или ориентироваться на  объем работ, выполненных не менее тремя студентами). Учебная практика </w:t>
      </w:r>
      <w:r w:rsidRPr="009E54BF">
        <w:rPr>
          <w:b/>
        </w:rPr>
        <w:t>не засчитывается</w:t>
      </w:r>
      <w:r>
        <w:t xml:space="preserve"> при систематических  нарушениях дисциплины и пропусков по неуважительной причине, которые привели к невыполнению программы практики.</w:t>
      </w:r>
    </w:p>
    <w:p w:rsidR="00DC7AC9" w:rsidRDefault="00DC7AC9" w:rsidP="00DC7AC9">
      <w:pPr>
        <w:autoSpaceDE w:val="0"/>
        <w:autoSpaceDN w:val="0"/>
        <w:adjustRightInd w:val="0"/>
        <w:spacing w:line="360" w:lineRule="auto"/>
        <w:ind w:firstLine="708"/>
        <w:jc w:val="both"/>
      </w:pPr>
      <w:r>
        <w:t xml:space="preserve">По итогам работы на каждого обучающегося составляется аттестационный лист-характеристика (в Приложении), в котором дается оценка прохождения обучающимся практики, выполнения заданий, предусмотренных программой учетной практики и освоения компетенций.  </w:t>
      </w:r>
    </w:p>
    <w:p w:rsidR="00DC7AC9" w:rsidRDefault="00DC7AC9" w:rsidP="00DC7AC9">
      <w:pPr>
        <w:tabs>
          <w:tab w:val="left" w:pos="180"/>
        </w:tabs>
        <w:spacing w:line="360" w:lineRule="auto"/>
        <w:jc w:val="both"/>
        <w:rPr>
          <w:rFonts w:ascii="Arial" w:hAnsi="Arial" w:cs="Arial"/>
          <w:color w:val="000000"/>
          <w:sz w:val="23"/>
          <w:szCs w:val="23"/>
          <w:shd w:val="clear" w:color="auto" w:fill="FFFFFF"/>
        </w:rPr>
      </w:pPr>
    </w:p>
    <w:p w:rsidR="00DC7AC9" w:rsidRDefault="00DC7AC9" w:rsidP="00DC7AC9">
      <w:pPr>
        <w:tabs>
          <w:tab w:val="left" w:pos="180"/>
        </w:tabs>
        <w:spacing w:line="360" w:lineRule="auto"/>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br w:type="page"/>
      </w:r>
    </w:p>
    <w:p w:rsidR="00DC7AC9" w:rsidRPr="00CA6D5C" w:rsidRDefault="00DC7AC9" w:rsidP="00DC7AC9">
      <w:pPr>
        <w:pStyle w:val="2"/>
        <w:rPr>
          <w:b w:val="0"/>
          <w:color w:val="auto"/>
        </w:rPr>
      </w:pPr>
      <w:r>
        <w:rPr>
          <w:sz w:val="14"/>
          <w:szCs w:val="16"/>
        </w:rPr>
        <w:lastRenderedPageBreak/>
        <w:tab/>
      </w:r>
      <w:r>
        <w:rPr>
          <w:sz w:val="14"/>
          <w:szCs w:val="16"/>
        </w:rPr>
        <w:tab/>
      </w:r>
      <w:r>
        <w:rPr>
          <w:sz w:val="14"/>
          <w:szCs w:val="16"/>
        </w:rPr>
        <w:tab/>
      </w:r>
      <w:r>
        <w:rPr>
          <w:sz w:val="14"/>
          <w:szCs w:val="16"/>
        </w:rPr>
        <w:tab/>
      </w:r>
      <w:r>
        <w:rPr>
          <w:sz w:val="14"/>
          <w:szCs w:val="16"/>
        </w:rPr>
        <w:tab/>
      </w:r>
      <w:r>
        <w:rPr>
          <w:sz w:val="14"/>
          <w:szCs w:val="16"/>
        </w:rPr>
        <w:tab/>
      </w:r>
      <w:r>
        <w:rPr>
          <w:sz w:val="14"/>
          <w:szCs w:val="16"/>
        </w:rPr>
        <w:tab/>
      </w:r>
      <w:r>
        <w:rPr>
          <w:sz w:val="14"/>
          <w:szCs w:val="16"/>
        </w:rPr>
        <w:tab/>
      </w:r>
      <w:r>
        <w:rPr>
          <w:sz w:val="14"/>
          <w:szCs w:val="16"/>
        </w:rPr>
        <w:tab/>
      </w:r>
      <w:bookmarkStart w:id="24" w:name="_Toc452251234"/>
      <w:r>
        <w:rPr>
          <w:sz w:val="14"/>
          <w:szCs w:val="16"/>
        </w:rPr>
        <w:tab/>
      </w:r>
      <w:r w:rsidRPr="00CA6D5C">
        <w:rPr>
          <w:b w:val="0"/>
          <w:color w:val="auto"/>
        </w:rPr>
        <w:t>Приложение</w:t>
      </w:r>
      <w:bookmarkEnd w:id="24"/>
      <w:r w:rsidRPr="00CA6D5C">
        <w:rPr>
          <w:b w:val="0"/>
          <w:color w:val="auto"/>
        </w:rPr>
        <w:t xml:space="preserve"> 1</w:t>
      </w:r>
    </w:p>
    <w:p w:rsidR="00DC7AC9" w:rsidRDefault="00DC7AC9" w:rsidP="00DC7AC9">
      <w:pPr>
        <w:jc w:val="center"/>
        <w:rPr>
          <w:sz w:val="14"/>
          <w:szCs w:val="16"/>
        </w:rPr>
      </w:pPr>
    </w:p>
    <w:p w:rsidR="00DC7AC9" w:rsidRPr="005420C6" w:rsidRDefault="00DC7AC9" w:rsidP="00DC7AC9">
      <w:pPr>
        <w:jc w:val="center"/>
        <w:rPr>
          <w:sz w:val="14"/>
          <w:szCs w:val="16"/>
        </w:rPr>
      </w:pPr>
      <w:proofErr w:type="gramStart"/>
      <w:r w:rsidRPr="005420C6">
        <w:rPr>
          <w:sz w:val="14"/>
          <w:szCs w:val="16"/>
        </w:rPr>
        <w:t>ФЕДЕРАЛЬНОЕ</w:t>
      </w:r>
      <w:proofErr w:type="gramEnd"/>
      <w:r w:rsidRPr="005420C6">
        <w:rPr>
          <w:sz w:val="14"/>
          <w:szCs w:val="16"/>
        </w:rPr>
        <w:t xml:space="preserve"> ГОСУДАРСТВЕННОЕ БЮДЖЕТНОЕ ОБРАЗОВАТЕЛЬНОЕУЧРЕЖДЕНИЕ ВЫСШЕГО ОБРАЗОВАНИЯ</w:t>
      </w:r>
    </w:p>
    <w:p w:rsidR="00DC7AC9" w:rsidRPr="002A62FA" w:rsidRDefault="00DC7AC9" w:rsidP="00DC7AC9">
      <w:pPr>
        <w:widowControl w:val="0"/>
        <w:autoSpaceDE w:val="0"/>
        <w:autoSpaceDN w:val="0"/>
        <w:adjustRightInd w:val="0"/>
        <w:jc w:val="center"/>
      </w:pPr>
      <w:r w:rsidRPr="002A62FA">
        <w:t>«РОССИЙСК</w:t>
      </w:r>
      <w:r>
        <w:t>ИЙ ГОСУДАРСТВЕННЫЙ УНИВЕРСИТЕТ ПРАВОСУДИЯ»</w:t>
      </w:r>
    </w:p>
    <w:p w:rsidR="00DC7AC9" w:rsidRPr="00E343C8" w:rsidRDefault="00DC7AC9" w:rsidP="00DC7AC9">
      <w:pPr>
        <w:ind w:left="142" w:right="139"/>
        <w:jc w:val="center"/>
        <w:rPr>
          <w:b/>
          <w:bCs/>
        </w:rPr>
      </w:pPr>
      <w:r>
        <w:tab/>
      </w:r>
      <w:r>
        <w:tab/>
      </w:r>
      <w:r>
        <w:tab/>
      </w:r>
      <w:r>
        <w:tab/>
      </w:r>
      <w:r>
        <w:tab/>
      </w:r>
    </w:p>
    <w:p w:rsidR="00DC7AC9" w:rsidRPr="00E343C8" w:rsidRDefault="00DC7AC9" w:rsidP="00DC7AC9">
      <w:pPr>
        <w:ind w:left="142" w:right="139"/>
        <w:jc w:val="center"/>
        <w:rPr>
          <w:b/>
          <w:bCs/>
        </w:rPr>
      </w:pPr>
      <w:r w:rsidRPr="00E343C8">
        <w:rPr>
          <w:b/>
          <w:bCs/>
        </w:rPr>
        <w:t xml:space="preserve">АТТЕСТАЦИОННЫЙ ЛИСТ-ХАРАКТЕРИСТИКА </w:t>
      </w:r>
    </w:p>
    <w:p w:rsidR="00DC7AC9" w:rsidRPr="00E343C8" w:rsidRDefault="00DC7AC9" w:rsidP="00DC7AC9">
      <w:pPr>
        <w:ind w:left="142" w:right="139"/>
        <w:jc w:val="center"/>
        <w:rPr>
          <w:b/>
          <w:bCs/>
        </w:rPr>
      </w:pPr>
    </w:p>
    <w:p w:rsidR="00DC7AC9" w:rsidRPr="00EE33EF" w:rsidRDefault="00DC7AC9" w:rsidP="00DC7AC9">
      <w:r>
        <w:t xml:space="preserve">_____________________________________________________________________________    </w:t>
      </w:r>
    </w:p>
    <w:p w:rsidR="00DC7AC9" w:rsidRPr="002B69F8" w:rsidRDefault="00DC7AC9" w:rsidP="00DC7AC9">
      <w:pPr>
        <w:jc w:val="center"/>
        <w:rPr>
          <w:sz w:val="14"/>
          <w:szCs w:val="14"/>
        </w:rPr>
      </w:pPr>
      <w:r w:rsidRPr="002B69F8">
        <w:rPr>
          <w:sz w:val="14"/>
          <w:szCs w:val="14"/>
        </w:rPr>
        <w:t xml:space="preserve">фамилия, имя, отчество </w:t>
      </w:r>
      <w:proofErr w:type="gramStart"/>
      <w:r w:rsidRPr="002B69F8">
        <w:rPr>
          <w:sz w:val="14"/>
          <w:szCs w:val="14"/>
        </w:rPr>
        <w:t>обучающегося</w:t>
      </w:r>
      <w:proofErr w:type="gramEnd"/>
    </w:p>
    <w:p w:rsidR="00DC7AC9" w:rsidRDefault="00DC7AC9" w:rsidP="00DC7AC9">
      <w:proofErr w:type="gramStart"/>
      <w:r w:rsidRPr="004543DA">
        <w:t>обучающемуся</w:t>
      </w:r>
      <w:proofErr w:type="gramEnd"/>
      <w:r>
        <w:t xml:space="preserve"> на  </w:t>
      </w:r>
      <w:r w:rsidRPr="009554B7">
        <w:rPr>
          <w:b/>
        </w:rPr>
        <w:t>2-м курсе</w:t>
      </w:r>
      <w:r>
        <w:t xml:space="preserve"> № группы_____________ по специальности </w:t>
      </w:r>
    </w:p>
    <w:p w:rsidR="00DC7AC9" w:rsidRPr="00032365" w:rsidRDefault="00DC7AC9" w:rsidP="00DC7AC9">
      <w:pPr>
        <w:rPr>
          <w:b/>
        </w:rPr>
      </w:pPr>
      <w:r w:rsidRPr="00032365">
        <w:rPr>
          <w:b/>
        </w:rPr>
        <w:t>40.02.03 «Право и судебное администрирование»</w:t>
      </w:r>
    </w:p>
    <w:p w:rsidR="00DC7AC9" w:rsidRPr="00032365" w:rsidRDefault="00DC7AC9" w:rsidP="00DC7AC9"/>
    <w:p w:rsidR="00DC7AC9" w:rsidRPr="004543DA" w:rsidRDefault="00DC7AC9" w:rsidP="00DC7AC9">
      <w:pPr>
        <w:rPr>
          <w:noProof/>
        </w:rPr>
      </w:pPr>
      <w:r w:rsidRPr="004543DA">
        <w:t>проше</w:t>
      </w:r>
      <w:proofErr w:type="gramStart"/>
      <w:r w:rsidRPr="004543DA">
        <w:t>л(</w:t>
      </w:r>
      <w:proofErr w:type="gramEnd"/>
      <w:r w:rsidRPr="004543DA">
        <w:t>а)</w:t>
      </w:r>
      <w:r>
        <w:t xml:space="preserve"> практику: </w:t>
      </w:r>
      <w:r w:rsidRPr="00032365">
        <w:rPr>
          <w:b/>
        </w:rPr>
        <w:t xml:space="preserve">учебная  </w:t>
      </w:r>
    </w:p>
    <w:p w:rsidR="00DC7AC9" w:rsidRPr="0006052C" w:rsidRDefault="00DC7AC9" w:rsidP="00DC7AC9">
      <w:pPr>
        <w:rPr>
          <w:noProof/>
        </w:rPr>
      </w:pPr>
      <w:r>
        <w:rPr>
          <w:noProof/>
        </w:rPr>
        <w:t xml:space="preserve">по профессиональному модулю: </w:t>
      </w:r>
      <w:r w:rsidRPr="00032365">
        <w:rPr>
          <w:b/>
          <w:noProof/>
        </w:rPr>
        <w:t>ПМ.04 «Судебная статистика»</w:t>
      </w:r>
      <w:r>
        <w:rPr>
          <w:noProof/>
        </w:rPr>
        <w:t xml:space="preserve"> </w:t>
      </w:r>
    </w:p>
    <w:p w:rsidR="00DC7AC9" w:rsidRDefault="00DC7AC9" w:rsidP="00DC7AC9"/>
    <w:p w:rsidR="00DC7AC9" w:rsidRPr="00032365" w:rsidRDefault="00DC7AC9" w:rsidP="00DC7AC9">
      <w:r w:rsidRPr="002B69F8">
        <w:t>Место проведения практики</w:t>
      </w:r>
      <w:r>
        <w:t>:  Российский государственный университет правосудия, кафедра правовой информатики, информационного права и математики, компьютерный</w:t>
      </w:r>
    </w:p>
    <w:p w:rsidR="00DC7AC9" w:rsidRDefault="00DC7AC9" w:rsidP="00DC7AC9"/>
    <w:p w:rsidR="00DC7AC9" w:rsidRPr="009B757A" w:rsidRDefault="00DC7AC9" w:rsidP="00DC7AC9">
      <w:r>
        <w:t>Сроки прохождения практики  с _______________  201__ г. по ________________  201__г.</w:t>
      </w:r>
    </w:p>
    <w:p w:rsidR="00DC7AC9" w:rsidRDefault="00DC7AC9" w:rsidP="00DC7AC9"/>
    <w:p w:rsidR="00DC7AC9" w:rsidRDefault="00DC7AC9" w:rsidP="00DC7AC9">
      <w:pPr>
        <w:pStyle w:val="11"/>
        <w:widowControl/>
        <w:numPr>
          <w:ilvl w:val="0"/>
          <w:numId w:val="6"/>
        </w:numPr>
        <w:autoSpaceDE/>
        <w:autoSpaceDN/>
        <w:adjustRightInd/>
        <w:ind w:right="139"/>
        <w:rPr>
          <w:b/>
          <w:sz w:val="24"/>
          <w:szCs w:val="24"/>
        </w:rPr>
      </w:pPr>
      <w:r w:rsidRPr="00F53F41">
        <w:rPr>
          <w:b/>
          <w:sz w:val="24"/>
          <w:szCs w:val="24"/>
        </w:rPr>
        <w:t>За время практики выполнены  следующие виды работ:</w:t>
      </w:r>
    </w:p>
    <w:p w:rsidR="00DC7AC9" w:rsidRPr="00F53F41" w:rsidRDefault="00DC7AC9" w:rsidP="00DC7AC9">
      <w:pPr>
        <w:pStyle w:val="11"/>
        <w:ind w:left="142" w:right="139"/>
        <w:rPr>
          <w:b/>
          <w:sz w:val="24"/>
          <w:szCs w:val="24"/>
        </w:rPr>
      </w:pPr>
    </w:p>
    <w:tbl>
      <w:tblPr>
        <w:tblW w:w="9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28"/>
        <w:gridCol w:w="2024"/>
      </w:tblGrid>
      <w:tr w:rsidR="00DC7AC9" w:rsidRPr="00E343C8" w:rsidTr="00DC7AC9">
        <w:trPr>
          <w:trHeight w:val="776"/>
        </w:trPr>
        <w:tc>
          <w:tcPr>
            <w:tcW w:w="7128" w:type="dxa"/>
            <w:tcBorders>
              <w:top w:val="single" w:sz="4" w:space="0" w:color="000000"/>
              <w:left w:val="single" w:sz="4" w:space="0" w:color="000000"/>
              <w:bottom w:val="single" w:sz="4" w:space="0" w:color="000000"/>
              <w:right w:val="single" w:sz="4" w:space="0" w:color="000000"/>
            </w:tcBorders>
            <w:vAlign w:val="center"/>
          </w:tcPr>
          <w:p w:rsidR="00DC7AC9" w:rsidRPr="00CF32FC" w:rsidRDefault="00DC7AC9" w:rsidP="00DC7AC9">
            <w:pPr>
              <w:pStyle w:val="11"/>
              <w:ind w:left="142" w:right="139"/>
              <w:jc w:val="center"/>
              <w:rPr>
                <w:sz w:val="24"/>
                <w:szCs w:val="24"/>
              </w:rPr>
            </w:pPr>
            <w:r w:rsidRPr="00CF32FC">
              <w:rPr>
                <w:sz w:val="24"/>
                <w:szCs w:val="24"/>
              </w:rPr>
              <w:t>Виды работ выполненны</w:t>
            </w:r>
            <w:r>
              <w:rPr>
                <w:sz w:val="24"/>
                <w:szCs w:val="24"/>
              </w:rPr>
              <w:t>е</w:t>
            </w:r>
            <w:r w:rsidRPr="00CF32FC">
              <w:rPr>
                <w:sz w:val="24"/>
                <w:szCs w:val="24"/>
              </w:rPr>
              <w:t xml:space="preserve"> во время практик</w:t>
            </w:r>
            <w:proofErr w:type="gramStart"/>
            <w:r w:rsidRPr="00CF32FC">
              <w:rPr>
                <w:sz w:val="24"/>
                <w:szCs w:val="24"/>
              </w:rPr>
              <w:t>и</w:t>
            </w:r>
            <w:r w:rsidRPr="00CF2256">
              <w:rPr>
                <w:i/>
                <w:sz w:val="24"/>
                <w:szCs w:val="24"/>
              </w:rPr>
              <w:t>(</w:t>
            </w:r>
            <w:proofErr w:type="gramEnd"/>
            <w:r>
              <w:rPr>
                <w:i/>
                <w:sz w:val="24"/>
                <w:szCs w:val="24"/>
              </w:rPr>
              <w:t xml:space="preserve">элементы </w:t>
            </w:r>
            <w:r w:rsidRPr="00CF2256">
              <w:rPr>
                <w:i/>
                <w:sz w:val="24"/>
                <w:szCs w:val="24"/>
              </w:rPr>
              <w:t>профессиональны</w:t>
            </w:r>
            <w:r>
              <w:rPr>
                <w:i/>
                <w:sz w:val="24"/>
                <w:szCs w:val="24"/>
              </w:rPr>
              <w:t>х</w:t>
            </w:r>
            <w:r w:rsidRPr="00CF2256">
              <w:rPr>
                <w:i/>
                <w:sz w:val="24"/>
                <w:szCs w:val="24"/>
              </w:rPr>
              <w:t xml:space="preserve"> компетенци</w:t>
            </w:r>
            <w:r>
              <w:rPr>
                <w:i/>
                <w:sz w:val="24"/>
                <w:szCs w:val="24"/>
              </w:rPr>
              <w:t>й</w:t>
            </w:r>
            <w:r w:rsidRPr="00CF2256">
              <w:rPr>
                <w:i/>
                <w:sz w:val="24"/>
                <w:szCs w:val="24"/>
              </w:rPr>
              <w:t>)</w:t>
            </w:r>
          </w:p>
        </w:tc>
        <w:tc>
          <w:tcPr>
            <w:tcW w:w="2024" w:type="dxa"/>
            <w:tcBorders>
              <w:top w:val="single" w:sz="4" w:space="0" w:color="000000"/>
              <w:left w:val="single" w:sz="4" w:space="0" w:color="000000"/>
              <w:bottom w:val="single" w:sz="4" w:space="0" w:color="000000"/>
              <w:right w:val="single" w:sz="4" w:space="0" w:color="000000"/>
            </w:tcBorders>
            <w:vAlign w:val="center"/>
          </w:tcPr>
          <w:p w:rsidR="00DC7AC9" w:rsidRPr="00CF32FC" w:rsidRDefault="00DC7AC9" w:rsidP="00DC7AC9">
            <w:pPr>
              <w:pStyle w:val="11"/>
              <w:ind w:left="142" w:right="139"/>
              <w:jc w:val="center"/>
              <w:rPr>
                <w:sz w:val="24"/>
                <w:szCs w:val="24"/>
              </w:rPr>
            </w:pPr>
            <w:r w:rsidRPr="00CF32FC">
              <w:rPr>
                <w:sz w:val="24"/>
                <w:szCs w:val="24"/>
              </w:rPr>
              <w:t>Оценка (по пятибалльной шкале</w:t>
            </w:r>
            <w:r>
              <w:rPr>
                <w:sz w:val="24"/>
                <w:szCs w:val="24"/>
              </w:rPr>
              <w:t>)</w:t>
            </w:r>
          </w:p>
        </w:tc>
      </w:tr>
      <w:tr w:rsidR="00DC7AC9" w:rsidRPr="00E343C8" w:rsidTr="00DC7AC9">
        <w:trPr>
          <w:trHeight w:val="324"/>
        </w:trPr>
        <w:tc>
          <w:tcPr>
            <w:tcW w:w="7128" w:type="dxa"/>
            <w:tcBorders>
              <w:top w:val="single" w:sz="4" w:space="0" w:color="000000"/>
              <w:left w:val="single" w:sz="4" w:space="0" w:color="000000"/>
              <w:bottom w:val="single" w:sz="4" w:space="0" w:color="000000"/>
              <w:right w:val="single" w:sz="4" w:space="0" w:color="000000"/>
            </w:tcBorders>
          </w:tcPr>
          <w:p w:rsidR="00DC7AC9" w:rsidRPr="00BC5C15"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5C15">
              <w:rPr>
                <w:sz w:val="22"/>
              </w:rPr>
              <w:t xml:space="preserve">Ознакомление с  Инструкциями по судебному делопроизводству в части положений, определяющий первичный </w:t>
            </w:r>
            <w:r>
              <w:rPr>
                <w:sz w:val="22"/>
              </w:rPr>
              <w:t xml:space="preserve"> статистический учет.</w:t>
            </w:r>
          </w:p>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5C15">
              <w:rPr>
                <w:sz w:val="22"/>
              </w:rPr>
              <w:t>Ознакомление с документами первичного стат</w:t>
            </w:r>
            <w:r>
              <w:rPr>
                <w:sz w:val="22"/>
              </w:rPr>
              <w:t>истического учета</w:t>
            </w:r>
            <w:r w:rsidRPr="00BC5C15">
              <w:rPr>
                <w:sz w:val="22"/>
              </w:rPr>
              <w:t xml:space="preserve">, утверждаемыми инструкциями по судебному делопроизводству  </w:t>
            </w:r>
          </w:p>
        </w:tc>
        <w:tc>
          <w:tcPr>
            <w:tcW w:w="2024" w:type="dxa"/>
            <w:tcBorders>
              <w:top w:val="single" w:sz="4" w:space="0" w:color="000000"/>
              <w:left w:val="single" w:sz="4" w:space="0" w:color="000000"/>
              <w:bottom w:val="single" w:sz="4" w:space="0" w:color="000000"/>
              <w:right w:val="single" w:sz="4" w:space="0" w:color="000000"/>
            </w:tcBorders>
          </w:tcPr>
          <w:p w:rsidR="00DC7AC9" w:rsidRPr="00CF32FC" w:rsidRDefault="00DC7AC9" w:rsidP="00DC7AC9">
            <w:pPr>
              <w:ind w:left="142" w:right="139"/>
              <w:jc w:val="both"/>
            </w:pPr>
          </w:p>
        </w:tc>
      </w:tr>
      <w:tr w:rsidR="00DC7AC9" w:rsidRPr="00E343C8" w:rsidTr="00DC7AC9">
        <w:trPr>
          <w:trHeight w:val="324"/>
        </w:trPr>
        <w:tc>
          <w:tcPr>
            <w:tcW w:w="7128" w:type="dxa"/>
            <w:tcBorders>
              <w:top w:val="single" w:sz="4" w:space="0" w:color="000000"/>
              <w:left w:val="single" w:sz="4" w:space="0" w:color="000000"/>
              <w:bottom w:val="single" w:sz="4" w:space="0" w:color="000000"/>
              <w:right w:val="single" w:sz="4" w:space="0" w:color="000000"/>
            </w:tcBorders>
          </w:tcPr>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32477">
              <w:rPr>
                <w:sz w:val="22"/>
              </w:rPr>
              <w:t>Изучение порядка статистического первичного статистического учета сведениям по делам</w:t>
            </w:r>
          </w:p>
        </w:tc>
        <w:tc>
          <w:tcPr>
            <w:tcW w:w="2024" w:type="dxa"/>
            <w:tcBorders>
              <w:top w:val="single" w:sz="4" w:space="0" w:color="000000"/>
              <w:left w:val="single" w:sz="4" w:space="0" w:color="000000"/>
              <w:bottom w:val="single" w:sz="4" w:space="0" w:color="000000"/>
              <w:right w:val="single" w:sz="4" w:space="0" w:color="000000"/>
            </w:tcBorders>
          </w:tcPr>
          <w:p w:rsidR="00DC7AC9" w:rsidRPr="00CF32FC" w:rsidRDefault="00DC7AC9" w:rsidP="00DC7AC9">
            <w:pPr>
              <w:ind w:left="142" w:right="139"/>
              <w:jc w:val="both"/>
            </w:pPr>
          </w:p>
        </w:tc>
      </w:tr>
      <w:tr w:rsidR="00DC7AC9" w:rsidRPr="00E343C8" w:rsidTr="00DC7AC9">
        <w:trPr>
          <w:trHeight w:val="324"/>
        </w:trPr>
        <w:tc>
          <w:tcPr>
            <w:tcW w:w="7128" w:type="dxa"/>
            <w:tcBorders>
              <w:top w:val="single" w:sz="4" w:space="0" w:color="000000"/>
              <w:left w:val="single" w:sz="4" w:space="0" w:color="000000"/>
              <w:bottom w:val="single" w:sz="4" w:space="0" w:color="000000"/>
              <w:right w:val="single" w:sz="4" w:space="0" w:color="000000"/>
            </w:tcBorders>
          </w:tcPr>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26DF2">
              <w:rPr>
                <w:sz w:val="22"/>
              </w:rPr>
              <w:t xml:space="preserve">Изучение порядка составления статистических  отчетов по видам судопроизводства, статистических отчетов по судимости, оперативной отчетности по основным показателям работы судов  </w:t>
            </w:r>
          </w:p>
        </w:tc>
        <w:tc>
          <w:tcPr>
            <w:tcW w:w="2024" w:type="dxa"/>
            <w:tcBorders>
              <w:top w:val="single" w:sz="4" w:space="0" w:color="000000"/>
              <w:left w:val="single" w:sz="4" w:space="0" w:color="000000"/>
              <w:bottom w:val="single" w:sz="4" w:space="0" w:color="000000"/>
              <w:right w:val="single" w:sz="4" w:space="0" w:color="000000"/>
            </w:tcBorders>
          </w:tcPr>
          <w:p w:rsidR="00DC7AC9" w:rsidRPr="00CF32FC" w:rsidRDefault="00DC7AC9" w:rsidP="00DC7AC9">
            <w:pPr>
              <w:ind w:left="142" w:right="139"/>
              <w:jc w:val="both"/>
            </w:pPr>
          </w:p>
        </w:tc>
      </w:tr>
      <w:tr w:rsidR="00DC7AC9" w:rsidRPr="00E343C8" w:rsidTr="00DC7AC9">
        <w:trPr>
          <w:trHeight w:val="324"/>
        </w:trPr>
        <w:tc>
          <w:tcPr>
            <w:tcW w:w="7128" w:type="dxa"/>
            <w:tcBorders>
              <w:top w:val="single" w:sz="4" w:space="0" w:color="000000"/>
              <w:left w:val="single" w:sz="4" w:space="0" w:color="000000"/>
              <w:bottom w:val="single" w:sz="4" w:space="0" w:color="000000"/>
              <w:right w:val="single" w:sz="4" w:space="0" w:color="000000"/>
            </w:tcBorders>
          </w:tcPr>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71C0B">
              <w:rPr>
                <w:sz w:val="22"/>
              </w:rPr>
              <w:t>Изучение порядка заполнения статистической карточки на подсудимого</w:t>
            </w:r>
            <w:r>
              <w:rPr>
                <w:sz w:val="22"/>
              </w:rPr>
              <w:t>, статистической карточки № 6 о результатах рассмотрения уголовного дела, предусмотренной межведомственным приказом «О едином учете преступлений»</w:t>
            </w:r>
          </w:p>
        </w:tc>
        <w:tc>
          <w:tcPr>
            <w:tcW w:w="2024" w:type="dxa"/>
            <w:tcBorders>
              <w:top w:val="single" w:sz="4" w:space="0" w:color="000000"/>
              <w:left w:val="single" w:sz="4" w:space="0" w:color="000000"/>
              <w:bottom w:val="single" w:sz="4" w:space="0" w:color="000000"/>
              <w:right w:val="single" w:sz="4" w:space="0" w:color="000000"/>
            </w:tcBorders>
          </w:tcPr>
          <w:p w:rsidR="00DC7AC9" w:rsidRPr="00CF32FC" w:rsidRDefault="00DC7AC9" w:rsidP="00DC7AC9">
            <w:pPr>
              <w:ind w:left="142" w:right="139"/>
              <w:jc w:val="both"/>
            </w:pPr>
          </w:p>
        </w:tc>
      </w:tr>
      <w:tr w:rsidR="00DC7AC9" w:rsidRPr="00E343C8" w:rsidTr="00DC7AC9">
        <w:trPr>
          <w:trHeight w:val="324"/>
        </w:trPr>
        <w:tc>
          <w:tcPr>
            <w:tcW w:w="7128" w:type="dxa"/>
            <w:tcBorders>
              <w:top w:val="single" w:sz="4" w:space="0" w:color="000000"/>
              <w:left w:val="single" w:sz="4" w:space="0" w:color="000000"/>
              <w:bottom w:val="single" w:sz="4" w:space="0" w:color="000000"/>
              <w:right w:val="single" w:sz="4" w:space="0" w:color="000000"/>
            </w:tcBorders>
          </w:tcPr>
          <w:p w:rsidR="00DC7AC9" w:rsidRPr="00F71C0B"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2"/>
              </w:rPr>
              <w:t xml:space="preserve">Изучение электронной картотеки арбитражных дел и (КАД) </w:t>
            </w:r>
          </w:p>
        </w:tc>
        <w:tc>
          <w:tcPr>
            <w:tcW w:w="2024" w:type="dxa"/>
            <w:tcBorders>
              <w:top w:val="single" w:sz="4" w:space="0" w:color="000000"/>
              <w:left w:val="single" w:sz="4" w:space="0" w:color="000000"/>
              <w:bottom w:val="single" w:sz="4" w:space="0" w:color="000000"/>
              <w:right w:val="single" w:sz="4" w:space="0" w:color="000000"/>
            </w:tcBorders>
          </w:tcPr>
          <w:p w:rsidR="00DC7AC9" w:rsidRPr="00CF32FC" w:rsidRDefault="00DC7AC9" w:rsidP="00DC7AC9">
            <w:pPr>
              <w:ind w:left="142" w:right="139"/>
              <w:jc w:val="both"/>
            </w:pPr>
          </w:p>
        </w:tc>
      </w:tr>
      <w:tr w:rsidR="00DC7AC9" w:rsidRPr="00E343C8" w:rsidTr="00DC7AC9">
        <w:trPr>
          <w:trHeight w:val="324"/>
        </w:trPr>
        <w:tc>
          <w:tcPr>
            <w:tcW w:w="7128" w:type="dxa"/>
            <w:tcBorders>
              <w:top w:val="single" w:sz="4" w:space="0" w:color="000000"/>
              <w:left w:val="single" w:sz="4" w:space="0" w:color="000000"/>
              <w:bottom w:val="single" w:sz="4" w:space="0" w:color="000000"/>
              <w:right w:val="single" w:sz="4" w:space="0" w:color="000000"/>
            </w:tcBorders>
          </w:tcPr>
          <w:p w:rsidR="00DC7AC9" w:rsidRPr="00CC7B7B"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7B">
              <w:rPr>
                <w:sz w:val="22"/>
              </w:rPr>
              <w:t>Составление сводной статистической отчетности</w:t>
            </w:r>
          </w:p>
        </w:tc>
        <w:tc>
          <w:tcPr>
            <w:tcW w:w="2024" w:type="dxa"/>
            <w:tcBorders>
              <w:top w:val="single" w:sz="4" w:space="0" w:color="000000"/>
              <w:left w:val="single" w:sz="4" w:space="0" w:color="000000"/>
              <w:bottom w:val="single" w:sz="4" w:space="0" w:color="000000"/>
              <w:right w:val="single" w:sz="4" w:space="0" w:color="000000"/>
            </w:tcBorders>
          </w:tcPr>
          <w:p w:rsidR="00DC7AC9" w:rsidRPr="00CF32FC" w:rsidRDefault="00DC7AC9" w:rsidP="00DC7AC9">
            <w:pPr>
              <w:ind w:left="142" w:right="139"/>
              <w:jc w:val="both"/>
            </w:pPr>
          </w:p>
        </w:tc>
      </w:tr>
      <w:tr w:rsidR="00DC7AC9" w:rsidRPr="00E343C8" w:rsidTr="00DC7AC9">
        <w:trPr>
          <w:trHeight w:val="324"/>
        </w:trPr>
        <w:tc>
          <w:tcPr>
            <w:tcW w:w="7128" w:type="dxa"/>
            <w:tcBorders>
              <w:top w:val="single" w:sz="4" w:space="0" w:color="000000"/>
              <w:left w:val="single" w:sz="4" w:space="0" w:color="000000"/>
              <w:bottom w:val="single" w:sz="4" w:space="0" w:color="000000"/>
              <w:right w:val="single" w:sz="4" w:space="0" w:color="000000"/>
            </w:tcBorders>
          </w:tcPr>
          <w:p w:rsidR="00DC7AC9" w:rsidRPr="00CC7B7B"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7B">
              <w:rPr>
                <w:sz w:val="22"/>
              </w:rPr>
              <w:t>Составление программ статистического наблюдения (анкеты в области профессиональных интересов по выбору студентов, выборочного статистического наблюдения по судебной практике, обработка результатов статистического наблюдения</w:t>
            </w:r>
            <w:r>
              <w:rPr>
                <w:sz w:val="22"/>
              </w:rPr>
              <w:t>)</w:t>
            </w:r>
          </w:p>
        </w:tc>
        <w:tc>
          <w:tcPr>
            <w:tcW w:w="2024" w:type="dxa"/>
            <w:tcBorders>
              <w:top w:val="single" w:sz="4" w:space="0" w:color="000000"/>
              <w:left w:val="single" w:sz="4" w:space="0" w:color="000000"/>
              <w:bottom w:val="single" w:sz="4" w:space="0" w:color="000000"/>
              <w:right w:val="single" w:sz="4" w:space="0" w:color="000000"/>
            </w:tcBorders>
          </w:tcPr>
          <w:p w:rsidR="00DC7AC9" w:rsidRPr="00CF32FC" w:rsidRDefault="00DC7AC9" w:rsidP="00DC7AC9">
            <w:pPr>
              <w:ind w:left="142" w:right="139"/>
              <w:jc w:val="both"/>
            </w:pPr>
          </w:p>
        </w:tc>
      </w:tr>
      <w:tr w:rsidR="00DC7AC9" w:rsidRPr="00E343C8" w:rsidTr="00DC7AC9">
        <w:trPr>
          <w:trHeight w:val="324"/>
        </w:trPr>
        <w:tc>
          <w:tcPr>
            <w:tcW w:w="7128" w:type="dxa"/>
            <w:tcBorders>
              <w:top w:val="single" w:sz="4" w:space="0" w:color="000000"/>
              <w:left w:val="single" w:sz="4" w:space="0" w:color="000000"/>
              <w:bottom w:val="single" w:sz="4" w:space="0" w:color="000000"/>
              <w:right w:val="single" w:sz="4" w:space="0" w:color="000000"/>
            </w:tcBorders>
          </w:tcPr>
          <w:p w:rsidR="00DC7AC9" w:rsidRPr="00CC7B7B"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2"/>
              </w:rPr>
              <w:t>Изучение состава статистических показателей статистической отчетности и информационных ресурсов судебной статистики</w:t>
            </w:r>
          </w:p>
        </w:tc>
        <w:tc>
          <w:tcPr>
            <w:tcW w:w="2024" w:type="dxa"/>
            <w:tcBorders>
              <w:top w:val="single" w:sz="4" w:space="0" w:color="000000"/>
              <w:left w:val="single" w:sz="4" w:space="0" w:color="000000"/>
              <w:bottom w:val="single" w:sz="4" w:space="0" w:color="000000"/>
              <w:right w:val="single" w:sz="4" w:space="0" w:color="000000"/>
            </w:tcBorders>
          </w:tcPr>
          <w:p w:rsidR="00DC7AC9" w:rsidRPr="00CF32FC" w:rsidRDefault="00DC7AC9" w:rsidP="00DC7AC9">
            <w:pPr>
              <w:ind w:left="142" w:right="139"/>
              <w:jc w:val="both"/>
            </w:pPr>
          </w:p>
        </w:tc>
      </w:tr>
      <w:tr w:rsidR="00DC7AC9" w:rsidRPr="00E343C8" w:rsidTr="00DC7AC9">
        <w:trPr>
          <w:trHeight w:val="324"/>
        </w:trPr>
        <w:tc>
          <w:tcPr>
            <w:tcW w:w="7128" w:type="dxa"/>
            <w:tcBorders>
              <w:top w:val="single" w:sz="4" w:space="0" w:color="000000"/>
              <w:left w:val="single" w:sz="4" w:space="0" w:color="000000"/>
              <w:bottom w:val="single" w:sz="4" w:space="0" w:color="000000"/>
              <w:right w:val="single" w:sz="4" w:space="0" w:color="000000"/>
            </w:tcBorders>
          </w:tcPr>
          <w:p w:rsidR="00DC7AC9" w:rsidRPr="00CC7B7B"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2"/>
              </w:rPr>
              <w:t xml:space="preserve">Изучение приемов анализа статистических показателей в отчетности.  </w:t>
            </w:r>
          </w:p>
        </w:tc>
        <w:tc>
          <w:tcPr>
            <w:tcW w:w="2024" w:type="dxa"/>
            <w:tcBorders>
              <w:top w:val="single" w:sz="4" w:space="0" w:color="000000"/>
              <w:left w:val="single" w:sz="4" w:space="0" w:color="000000"/>
              <w:bottom w:val="single" w:sz="4" w:space="0" w:color="000000"/>
              <w:right w:val="single" w:sz="4" w:space="0" w:color="000000"/>
            </w:tcBorders>
          </w:tcPr>
          <w:p w:rsidR="00DC7AC9" w:rsidRPr="00CF32FC" w:rsidRDefault="00DC7AC9" w:rsidP="00DC7AC9">
            <w:pPr>
              <w:ind w:left="142" w:right="139"/>
              <w:jc w:val="both"/>
            </w:pPr>
          </w:p>
        </w:tc>
      </w:tr>
      <w:tr w:rsidR="00DC7AC9" w:rsidRPr="00E343C8" w:rsidTr="00DC7AC9">
        <w:trPr>
          <w:trHeight w:val="324"/>
        </w:trPr>
        <w:tc>
          <w:tcPr>
            <w:tcW w:w="7128" w:type="dxa"/>
            <w:tcBorders>
              <w:top w:val="single" w:sz="4" w:space="0" w:color="000000"/>
              <w:left w:val="single" w:sz="4" w:space="0" w:color="000000"/>
              <w:bottom w:val="single" w:sz="4" w:space="0" w:color="000000"/>
              <w:right w:val="single" w:sz="4" w:space="0" w:color="000000"/>
            </w:tcBorders>
          </w:tcPr>
          <w:p w:rsidR="00DC7AC9" w:rsidRPr="00EE583C" w:rsidRDefault="00DC7AC9" w:rsidP="00DC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r>
              <w:rPr>
                <w:b/>
                <w:bCs/>
              </w:rPr>
              <w:t xml:space="preserve">Итоговая оценка </w:t>
            </w:r>
          </w:p>
        </w:tc>
        <w:tc>
          <w:tcPr>
            <w:tcW w:w="2024" w:type="dxa"/>
            <w:tcBorders>
              <w:top w:val="single" w:sz="4" w:space="0" w:color="000000"/>
              <w:left w:val="single" w:sz="4" w:space="0" w:color="000000"/>
              <w:bottom w:val="single" w:sz="4" w:space="0" w:color="000000"/>
              <w:right w:val="single" w:sz="4" w:space="0" w:color="000000"/>
            </w:tcBorders>
          </w:tcPr>
          <w:p w:rsidR="00DC7AC9" w:rsidRPr="00CF32FC" w:rsidRDefault="00DC7AC9" w:rsidP="00DC7AC9">
            <w:pPr>
              <w:ind w:left="142" w:right="139"/>
              <w:jc w:val="both"/>
            </w:pPr>
          </w:p>
        </w:tc>
      </w:tr>
    </w:tbl>
    <w:p w:rsidR="00DC7AC9" w:rsidRDefault="00DC7AC9" w:rsidP="00DC7AC9">
      <w:pPr>
        <w:ind w:left="502" w:right="139"/>
        <w:rPr>
          <w:b/>
        </w:rPr>
      </w:pPr>
    </w:p>
    <w:p w:rsidR="00DC7AC9" w:rsidRDefault="00DC7AC9" w:rsidP="00DC7AC9">
      <w:pPr>
        <w:ind w:left="502" w:right="139"/>
        <w:rPr>
          <w:b/>
        </w:rPr>
      </w:pPr>
    </w:p>
    <w:p w:rsidR="00DC7AC9" w:rsidRDefault="00DC7AC9" w:rsidP="00DC7AC9">
      <w:pPr>
        <w:ind w:left="502" w:right="139"/>
        <w:rPr>
          <w:b/>
        </w:rPr>
      </w:pPr>
    </w:p>
    <w:p w:rsidR="00DC7AC9" w:rsidRDefault="00DC7AC9" w:rsidP="00DC7AC9">
      <w:pPr>
        <w:numPr>
          <w:ilvl w:val="0"/>
          <w:numId w:val="6"/>
        </w:numPr>
        <w:ind w:right="139"/>
        <w:rPr>
          <w:b/>
        </w:rPr>
      </w:pPr>
      <w:r w:rsidRPr="00F53F41">
        <w:rPr>
          <w:b/>
        </w:rPr>
        <w:t xml:space="preserve">Характеристика профессиональной деятельности студента </w:t>
      </w:r>
    </w:p>
    <w:p w:rsidR="00DC7AC9" w:rsidRPr="00F53F41" w:rsidRDefault="00DC7AC9" w:rsidP="00DC7AC9">
      <w:pPr>
        <w:ind w:left="142" w:right="139"/>
        <w:rPr>
          <w:b/>
        </w:rPr>
      </w:pPr>
    </w:p>
    <w:p w:rsidR="00DC7AC9" w:rsidRDefault="00DC7AC9" w:rsidP="00DC7AC9">
      <w:pPr>
        <w:pStyle w:val="11"/>
        <w:ind w:left="0" w:right="139"/>
        <w:jc w:val="both"/>
        <w:rPr>
          <w:sz w:val="24"/>
          <w:szCs w:val="24"/>
        </w:rPr>
      </w:pPr>
      <w:r>
        <w:rPr>
          <w:sz w:val="24"/>
          <w:szCs w:val="24"/>
        </w:rPr>
        <w:t>За время практики студент прояви</w:t>
      </w:r>
      <w:proofErr w:type="gramStart"/>
      <w:r>
        <w:rPr>
          <w:sz w:val="24"/>
          <w:szCs w:val="24"/>
        </w:rPr>
        <w:t>л(</w:t>
      </w:r>
      <w:proofErr w:type="gramEnd"/>
      <w:r>
        <w:rPr>
          <w:sz w:val="24"/>
          <w:szCs w:val="24"/>
        </w:rPr>
        <w:t xml:space="preserve">а) личностные, деловые качества и </w:t>
      </w:r>
      <w:r>
        <w:rPr>
          <w:sz w:val="24"/>
          <w:szCs w:val="24"/>
        </w:rPr>
        <w:lastRenderedPageBreak/>
        <w:t>продемонстрировал(а) способности к освоению компетенций:</w:t>
      </w:r>
    </w:p>
    <w:p w:rsidR="00DC7AC9" w:rsidRDefault="00DC7AC9" w:rsidP="00DC7AC9">
      <w:pPr>
        <w:pStyle w:val="11"/>
        <w:ind w:left="0" w:right="13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3"/>
        <w:gridCol w:w="1870"/>
        <w:gridCol w:w="2077"/>
        <w:gridCol w:w="1931"/>
      </w:tblGrid>
      <w:tr w:rsidR="00DC7AC9" w:rsidTr="00DC7AC9">
        <w:tc>
          <w:tcPr>
            <w:tcW w:w="4634" w:type="dxa"/>
            <w:vMerge w:val="restart"/>
            <w:tcBorders>
              <w:top w:val="single" w:sz="4" w:space="0" w:color="auto"/>
              <w:left w:val="single" w:sz="4" w:space="0" w:color="auto"/>
              <w:bottom w:val="single" w:sz="4" w:space="0" w:color="auto"/>
              <w:right w:val="single" w:sz="4" w:space="0" w:color="auto"/>
            </w:tcBorders>
          </w:tcPr>
          <w:p w:rsidR="00DC7AC9" w:rsidRPr="007024C1" w:rsidRDefault="00DC7AC9" w:rsidP="00DC7AC9">
            <w:pPr>
              <w:pStyle w:val="11"/>
              <w:ind w:left="0" w:right="139"/>
              <w:jc w:val="center"/>
              <w:rPr>
                <w:sz w:val="24"/>
                <w:szCs w:val="24"/>
              </w:rPr>
            </w:pPr>
          </w:p>
          <w:p w:rsidR="00DC7AC9" w:rsidRPr="007024C1" w:rsidRDefault="00DC7AC9" w:rsidP="00DC7AC9">
            <w:pPr>
              <w:pStyle w:val="11"/>
              <w:ind w:left="0" w:right="139"/>
              <w:jc w:val="center"/>
              <w:rPr>
                <w:sz w:val="24"/>
                <w:szCs w:val="24"/>
              </w:rPr>
            </w:pPr>
            <w:r>
              <w:rPr>
                <w:sz w:val="24"/>
                <w:szCs w:val="24"/>
              </w:rPr>
              <w:t xml:space="preserve">Наименование </w:t>
            </w:r>
            <w:r w:rsidRPr="007024C1">
              <w:rPr>
                <w:sz w:val="24"/>
                <w:szCs w:val="24"/>
              </w:rPr>
              <w:t xml:space="preserve"> компетенций</w:t>
            </w:r>
          </w:p>
        </w:tc>
        <w:tc>
          <w:tcPr>
            <w:tcW w:w="4937" w:type="dxa"/>
            <w:gridSpan w:val="3"/>
            <w:tcBorders>
              <w:top w:val="single" w:sz="4" w:space="0" w:color="auto"/>
              <w:left w:val="single" w:sz="4" w:space="0" w:color="auto"/>
              <w:bottom w:val="single" w:sz="4" w:space="0" w:color="auto"/>
              <w:right w:val="single" w:sz="4" w:space="0" w:color="auto"/>
            </w:tcBorders>
          </w:tcPr>
          <w:p w:rsidR="00DC7AC9" w:rsidRPr="007024C1" w:rsidRDefault="00DC7AC9" w:rsidP="00DC7AC9">
            <w:pPr>
              <w:pStyle w:val="11"/>
              <w:ind w:left="0" w:right="139"/>
              <w:jc w:val="center"/>
              <w:rPr>
                <w:sz w:val="24"/>
                <w:szCs w:val="24"/>
              </w:rPr>
            </w:pPr>
            <w:r>
              <w:rPr>
                <w:sz w:val="24"/>
                <w:szCs w:val="24"/>
              </w:rPr>
              <w:t xml:space="preserve">Оценка освоения </w:t>
            </w:r>
          </w:p>
        </w:tc>
      </w:tr>
      <w:tr w:rsidR="00DC7AC9" w:rsidTr="00DC7AC9">
        <w:tc>
          <w:tcPr>
            <w:tcW w:w="4634" w:type="dxa"/>
            <w:vMerge/>
            <w:tcBorders>
              <w:top w:val="single" w:sz="4" w:space="0" w:color="auto"/>
              <w:left w:val="single" w:sz="4" w:space="0" w:color="auto"/>
              <w:bottom w:val="single" w:sz="4" w:space="0" w:color="auto"/>
              <w:right w:val="single" w:sz="4" w:space="0" w:color="auto"/>
            </w:tcBorders>
          </w:tcPr>
          <w:p w:rsidR="00DC7AC9" w:rsidRPr="007024C1" w:rsidRDefault="00DC7AC9" w:rsidP="00DC7AC9">
            <w:pPr>
              <w:pStyle w:val="11"/>
              <w:ind w:left="0" w:right="139"/>
              <w:jc w:val="both"/>
              <w:rPr>
                <w:sz w:val="24"/>
                <w:szCs w:val="24"/>
              </w:rPr>
            </w:pPr>
          </w:p>
        </w:tc>
        <w:tc>
          <w:tcPr>
            <w:tcW w:w="1609" w:type="dxa"/>
            <w:tcBorders>
              <w:top w:val="single" w:sz="4" w:space="0" w:color="auto"/>
              <w:left w:val="single" w:sz="4" w:space="0" w:color="auto"/>
              <w:bottom w:val="single" w:sz="4" w:space="0" w:color="auto"/>
              <w:right w:val="single" w:sz="4" w:space="0" w:color="auto"/>
            </w:tcBorders>
          </w:tcPr>
          <w:p w:rsidR="00DC7AC9" w:rsidRPr="00BF1F06" w:rsidRDefault="00DC7AC9" w:rsidP="00DC7AC9">
            <w:pPr>
              <w:pStyle w:val="11"/>
              <w:ind w:left="0" w:right="139"/>
              <w:jc w:val="both"/>
              <w:rPr>
                <w:sz w:val="22"/>
                <w:szCs w:val="24"/>
              </w:rPr>
            </w:pPr>
            <w:r w:rsidRPr="00BF1F06">
              <w:rPr>
                <w:sz w:val="22"/>
                <w:szCs w:val="24"/>
              </w:rPr>
              <w:t>Высокий (продуктивный)</w:t>
            </w:r>
          </w:p>
        </w:tc>
        <w:tc>
          <w:tcPr>
            <w:tcW w:w="1760" w:type="dxa"/>
            <w:tcBorders>
              <w:top w:val="single" w:sz="4" w:space="0" w:color="auto"/>
              <w:left w:val="single" w:sz="4" w:space="0" w:color="auto"/>
              <w:bottom w:val="single" w:sz="4" w:space="0" w:color="auto"/>
              <w:right w:val="single" w:sz="4" w:space="0" w:color="auto"/>
            </w:tcBorders>
          </w:tcPr>
          <w:p w:rsidR="00DC7AC9" w:rsidRPr="00BF1F06" w:rsidRDefault="00DC7AC9" w:rsidP="00DC7AC9">
            <w:pPr>
              <w:pStyle w:val="11"/>
              <w:ind w:left="0" w:right="139"/>
              <w:jc w:val="both"/>
              <w:rPr>
                <w:sz w:val="22"/>
                <w:szCs w:val="24"/>
              </w:rPr>
            </w:pPr>
            <w:r w:rsidRPr="00BF1F06">
              <w:rPr>
                <w:sz w:val="22"/>
                <w:szCs w:val="24"/>
              </w:rPr>
              <w:t>Средний</w:t>
            </w:r>
          </w:p>
          <w:p w:rsidR="00DC7AC9" w:rsidRPr="00BF1F06" w:rsidRDefault="00DC7AC9" w:rsidP="00DC7AC9">
            <w:pPr>
              <w:pStyle w:val="11"/>
              <w:ind w:left="0" w:right="139"/>
              <w:jc w:val="both"/>
              <w:rPr>
                <w:sz w:val="22"/>
                <w:szCs w:val="24"/>
              </w:rPr>
            </w:pPr>
            <w:r w:rsidRPr="00BF1F06">
              <w:rPr>
                <w:sz w:val="22"/>
                <w:szCs w:val="24"/>
              </w:rPr>
              <w:t>(репродуктивный)</w:t>
            </w:r>
          </w:p>
        </w:tc>
        <w:tc>
          <w:tcPr>
            <w:tcW w:w="1568" w:type="dxa"/>
            <w:tcBorders>
              <w:top w:val="single" w:sz="4" w:space="0" w:color="auto"/>
              <w:left w:val="single" w:sz="4" w:space="0" w:color="auto"/>
              <w:bottom w:val="single" w:sz="4" w:space="0" w:color="auto"/>
              <w:right w:val="single" w:sz="4" w:space="0" w:color="auto"/>
            </w:tcBorders>
          </w:tcPr>
          <w:p w:rsidR="00DC7AC9" w:rsidRPr="00BF1F06" w:rsidRDefault="00DC7AC9" w:rsidP="00DC7AC9">
            <w:pPr>
              <w:pStyle w:val="11"/>
              <w:ind w:left="0" w:right="139"/>
              <w:jc w:val="both"/>
              <w:rPr>
                <w:sz w:val="22"/>
                <w:szCs w:val="24"/>
              </w:rPr>
            </w:pPr>
            <w:r w:rsidRPr="00BF1F06">
              <w:rPr>
                <w:sz w:val="22"/>
                <w:szCs w:val="24"/>
              </w:rPr>
              <w:t>Низкий</w:t>
            </w:r>
          </w:p>
          <w:p w:rsidR="00DC7AC9" w:rsidRPr="00BF1F06" w:rsidRDefault="00DC7AC9" w:rsidP="00DC7AC9">
            <w:pPr>
              <w:pStyle w:val="11"/>
              <w:ind w:left="0" w:right="139"/>
              <w:jc w:val="both"/>
              <w:rPr>
                <w:sz w:val="22"/>
                <w:szCs w:val="24"/>
              </w:rPr>
            </w:pPr>
            <w:r w:rsidRPr="00BF1F06">
              <w:rPr>
                <w:sz w:val="22"/>
                <w:szCs w:val="24"/>
              </w:rPr>
              <w:t>Слабый репродуктивный</w:t>
            </w:r>
          </w:p>
        </w:tc>
      </w:tr>
      <w:tr w:rsidR="00DC7AC9" w:rsidTr="00DC7AC9">
        <w:tc>
          <w:tcPr>
            <w:tcW w:w="4634" w:type="dxa"/>
            <w:tcBorders>
              <w:top w:val="single" w:sz="4" w:space="0" w:color="auto"/>
              <w:left w:val="single" w:sz="4" w:space="0" w:color="auto"/>
              <w:bottom w:val="single" w:sz="4" w:space="0" w:color="auto"/>
              <w:right w:val="single" w:sz="4" w:space="0" w:color="auto"/>
            </w:tcBorders>
          </w:tcPr>
          <w:p w:rsidR="00DC7AC9" w:rsidRPr="007024C1" w:rsidRDefault="00DC7AC9" w:rsidP="00DC7AC9">
            <w:pPr>
              <w:pStyle w:val="c19"/>
              <w:jc w:val="both"/>
            </w:pPr>
            <w:r w:rsidRPr="00D37407">
              <w:rPr>
                <w:sz w:val="22"/>
                <w:szCs w:val="22"/>
              </w:rPr>
              <w:t>ПК 1.5.</w:t>
            </w:r>
            <w:r w:rsidRPr="00D37407">
              <w:rPr>
                <w:sz w:val="22"/>
                <w:szCs w:val="22"/>
              </w:rPr>
              <w:tab/>
              <w:t>Осуществлять ведение судебной статистики на бумажных носителях и в электронном виде.</w:t>
            </w:r>
          </w:p>
        </w:tc>
        <w:tc>
          <w:tcPr>
            <w:tcW w:w="1609" w:type="dxa"/>
            <w:tcBorders>
              <w:top w:val="single" w:sz="4" w:space="0" w:color="auto"/>
              <w:left w:val="single" w:sz="4" w:space="0" w:color="auto"/>
              <w:bottom w:val="single" w:sz="4" w:space="0" w:color="auto"/>
              <w:right w:val="single" w:sz="4" w:space="0" w:color="auto"/>
            </w:tcBorders>
          </w:tcPr>
          <w:p w:rsidR="00DC7AC9" w:rsidRDefault="00DC7AC9" w:rsidP="00DC7AC9">
            <w:pPr>
              <w:ind w:right="139"/>
              <w:jc w:val="both"/>
            </w:pPr>
          </w:p>
        </w:tc>
        <w:tc>
          <w:tcPr>
            <w:tcW w:w="1760" w:type="dxa"/>
            <w:tcBorders>
              <w:top w:val="single" w:sz="4" w:space="0" w:color="auto"/>
              <w:left w:val="single" w:sz="4" w:space="0" w:color="auto"/>
              <w:bottom w:val="single" w:sz="4" w:space="0" w:color="auto"/>
              <w:right w:val="single" w:sz="4" w:space="0" w:color="auto"/>
            </w:tcBorders>
          </w:tcPr>
          <w:p w:rsidR="00DC7AC9" w:rsidRDefault="00DC7AC9" w:rsidP="00DC7AC9">
            <w:pPr>
              <w:ind w:right="139"/>
              <w:jc w:val="both"/>
            </w:pPr>
          </w:p>
        </w:tc>
        <w:tc>
          <w:tcPr>
            <w:tcW w:w="1568" w:type="dxa"/>
            <w:tcBorders>
              <w:top w:val="single" w:sz="4" w:space="0" w:color="auto"/>
              <w:left w:val="single" w:sz="4" w:space="0" w:color="auto"/>
              <w:bottom w:val="single" w:sz="4" w:space="0" w:color="auto"/>
              <w:right w:val="single" w:sz="4" w:space="0" w:color="auto"/>
            </w:tcBorders>
          </w:tcPr>
          <w:p w:rsidR="00DC7AC9" w:rsidRDefault="00DC7AC9" w:rsidP="00DC7AC9">
            <w:pPr>
              <w:ind w:right="139"/>
              <w:jc w:val="both"/>
            </w:pPr>
          </w:p>
        </w:tc>
      </w:tr>
      <w:tr w:rsidR="00DC7AC9" w:rsidTr="00DC7AC9">
        <w:tc>
          <w:tcPr>
            <w:tcW w:w="4634" w:type="dxa"/>
            <w:tcBorders>
              <w:top w:val="single" w:sz="4" w:space="0" w:color="auto"/>
              <w:left w:val="single" w:sz="4" w:space="0" w:color="auto"/>
              <w:bottom w:val="single" w:sz="4" w:space="0" w:color="auto"/>
              <w:right w:val="single" w:sz="4" w:space="0" w:color="auto"/>
            </w:tcBorders>
          </w:tcPr>
          <w:p w:rsidR="00DC7AC9" w:rsidRPr="007024C1" w:rsidRDefault="00DC7AC9" w:rsidP="00DC7AC9">
            <w:pPr>
              <w:pStyle w:val="c19"/>
              <w:jc w:val="both"/>
            </w:pPr>
            <w:r w:rsidRPr="00D37407">
              <w:rPr>
                <w:sz w:val="22"/>
                <w:szCs w:val="22"/>
              </w:rPr>
              <w:t>ОК-1</w:t>
            </w:r>
            <w:proofErr w:type="gramStart"/>
            <w:r w:rsidRPr="00D37407">
              <w:rPr>
                <w:sz w:val="22"/>
                <w:szCs w:val="22"/>
              </w:rPr>
              <w:tab/>
              <w:t>П</w:t>
            </w:r>
            <w:proofErr w:type="gramEnd"/>
            <w:r w:rsidRPr="00D37407">
              <w:rPr>
                <w:sz w:val="22"/>
                <w:szCs w:val="22"/>
              </w:rPr>
              <w:t>онимать сущность и социальную значимость своей будущей профессии, проявлять к ней устойчивый интерес.</w:t>
            </w:r>
          </w:p>
        </w:tc>
        <w:tc>
          <w:tcPr>
            <w:tcW w:w="1609" w:type="dxa"/>
            <w:tcBorders>
              <w:top w:val="single" w:sz="4" w:space="0" w:color="auto"/>
              <w:left w:val="single" w:sz="4" w:space="0" w:color="auto"/>
              <w:bottom w:val="single" w:sz="4" w:space="0" w:color="auto"/>
              <w:right w:val="single" w:sz="4" w:space="0" w:color="auto"/>
            </w:tcBorders>
          </w:tcPr>
          <w:p w:rsidR="00DC7AC9" w:rsidRDefault="00DC7AC9" w:rsidP="00DC7AC9">
            <w:pPr>
              <w:ind w:right="139"/>
              <w:jc w:val="both"/>
            </w:pPr>
          </w:p>
        </w:tc>
        <w:tc>
          <w:tcPr>
            <w:tcW w:w="1760" w:type="dxa"/>
            <w:tcBorders>
              <w:top w:val="single" w:sz="4" w:space="0" w:color="auto"/>
              <w:left w:val="single" w:sz="4" w:space="0" w:color="auto"/>
              <w:bottom w:val="single" w:sz="4" w:space="0" w:color="auto"/>
              <w:right w:val="single" w:sz="4" w:space="0" w:color="auto"/>
            </w:tcBorders>
          </w:tcPr>
          <w:p w:rsidR="00DC7AC9" w:rsidRDefault="00DC7AC9" w:rsidP="00DC7AC9">
            <w:pPr>
              <w:ind w:right="139"/>
              <w:jc w:val="both"/>
            </w:pPr>
          </w:p>
        </w:tc>
        <w:tc>
          <w:tcPr>
            <w:tcW w:w="1568" w:type="dxa"/>
            <w:tcBorders>
              <w:top w:val="single" w:sz="4" w:space="0" w:color="auto"/>
              <w:left w:val="single" w:sz="4" w:space="0" w:color="auto"/>
              <w:bottom w:val="single" w:sz="4" w:space="0" w:color="auto"/>
              <w:right w:val="single" w:sz="4" w:space="0" w:color="auto"/>
            </w:tcBorders>
          </w:tcPr>
          <w:p w:rsidR="00DC7AC9" w:rsidRDefault="00DC7AC9" w:rsidP="00DC7AC9">
            <w:pPr>
              <w:ind w:right="139"/>
              <w:jc w:val="both"/>
            </w:pPr>
          </w:p>
        </w:tc>
      </w:tr>
      <w:tr w:rsidR="00DC7AC9" w:rsidTr="00DC7AC9">
        <w:tc>
          <w:tcPr>
            <w:tcW w:w="4634" w:type="dxa"/>
            <w:tcBorders>
              <w:top w:val="single" w:sz="4" w:space="0" w:color="auto"/>
              <w:left w:val="single" w:sz="4" w:space="0" w:color="auto"/>
              <w:bottom w:val="single" w:sz="4" w:space="0" w:color="auto"/>
              <w:right w:val="single" w:sz="4" w:space="0" w:color="auto"/>
            </w:tcBorders>
          </w:tcPr>
          <w:p w:rsidR="00DC7AC9" w:rsidRPr="00D37407" w:rsidRDefault="00DC7AC9" w:rsidP="00DC7AC9">
            <w:pPr>
              <w:pStyle w:val="c19"/>
              <w:jc w:val="both"/>
            </w:pPr>
            <w:r w:rsidRPr="00D37407">
              <w:rPr>
                <w:sz w:val="22"/>
                <w:szCs w:val="22"/>
              </w:rPr>
              <w:t>0К-2</w:t>
            </w:r>
            <w:proofErr w:type="gramStart"/>
            <w:r w:rsidRPr="00D37407">
              <w:rPr>
                <w:sz w:val="22"/>
                <w:szCs w:val="22"/>
              </w:rPr>
              <w:tab/>
              <w:t>О</w:t>
            </w:r>
            <w:proofErr w:type="gramEnd"/>
            <w:r w:rsidRPr="00D37407">
              <w:rPr>
                <w:sz w:val="22"/>
                <w:szCs w:val="22"/>
              </w:rPr>
              <w:t xml:space="preserve">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DC7AC9" w:rsidRPr="007024C1" w:rsidRDefault="00DC7AC9" w:rsidP="00DC7AC9">
            <w:pPr>
              <w:pStyle w:val="c19"/>
              <w:spacing w:before="0" w:after="0"/>
              <w:jc w:val="both"/>
            </w:pPr>
          </w:p>
        </w:tc>
        <w:tc>
          <w:tcPr>
            <w:tcW w:w="1609" w:type="dxa"/>
            <w:tcBorders>
              <w:top w:val="single" w:sz="4" w:space="0" w:color="auto"/>
              <w:left w:val="single" w:sz="4" w:space="0" w:color="auto"/>
              <w:bottom w:val="single" w:sz="4" w:space="0" w:color="auto"/>
              <w:right w:val="single" w:sz="4" w:space="0" w:color="auto"/>
            </w:tcBorders>
          </w:tcPr>
          <w:p w:rsidR="00DC7AC9" w:rsidRDefault="00DC7AC9" w:rsidP="00DC7AC9">
            <w:pPr>
              <w:ind w:right="139"/>
              <w:jc w:val="both"/>
            </w:pPr>
          </w:p>
        </w:tc>
        <w:tc>
          <w:tcPr>
            <w:tcW w:w="1760" w:type="dxa"/>
            <w:tcBorders>
              <w:top w:val="single" w:sz="4" w:space="0" w:color="auto"/>
              <w:left w:val="single" w:sz="4" w:space="0" w:color="auto"/>
              <w:bottom w:val="single" w:sz="4" w:space="0" w:color="auto"/>
              <w:right w:val="single" w:sz="4" w:space="0" w:color="auto"/>
            </w:tcBorders>
          </w:tcPr>
          <w:p w:rsidR="00DC7AC9" w:rsidRDefault="00DC7AC9" w:rsidP="00DC7AC9">
            <w:pPr>
              <w:ind w:right="139"/>
              <w:jc w:val="both"/>
            </w:pPr>
          </w:p>
        </w:tc>
        <w:tc>
          <w:tcPr>
            <w:tcW w:w="1568" w:type="dxa"/>
            <w:tcBorders>
              <w:top w:val="single" w:sz="4" w:space="0" w:color="auto"/>
              <w:left w:val="single" w:sz="4" w:space="0" w:color="auto"/>
              <w:bottom w:val="single" w:sz="4" w:space="0" w:color="auto"/>
              <w:right w:val="single" w:sz="4" w:space="0" w:color="auto"/>
            </w:tcBorders>
          </w:tcPr>
          <w:p w:rsidR="00DC7AC9" w:rsidRDefault="00DC7AC9" w:rsidP="00DC7AC9">
            <w:pPr>
              <w:ind w:right="139"/>
              <w:jc w:val="both"/>
            </w:pPr>
          </w:p>
        </w:tc>
      </w:tr>
      <w:tr w:rsidR="00DC7AC9" w:rsidTr="00DC7AC9">
        <w:tc>
          <w:tcPr>
            <w:tcW w:w="4634" w:type="dxa"/>
            <w:tcBorders>
              <w:top w:val="single" w:sz="4" w:space="0" w:color="auto"/>
              <w:left w:val="single" w:sz="4" w:space="0" w:color="auto"/>
              <w:bottom w:val="single" w:sz="4" w:space="0" w:color="auto"/>
              <w:right w:val="single" w:sz="4" w:space="0" w:color="auto"/>
            </w:tcBorders>
          </w:tcPr>
          <w:p w:rsidR="00DC7AC9" w:rsidRPr="007024C1" w:rsidRDefault="00DC7AC9" w:rsidP="00DC7AC9">
            <w:pPr>
              <w:pStyle w:val="c19"/>
              <w:spacing w:before="0" w:after="0"/>
              <w:jc w:val="both"/>
            </w:pPr>
            <w:r w:rsidRPr="00D37407">
              <w:rPr>
                <w:sz w:val="22"/>
                <w:szCs w:val="22"/>
              </w:rPr>
              <w:t>ОК-4</w:t>
            </w:r>
            <w:proofErr w:type="gramStart"/>
            <w:r w:rsidRPr="00D37407">
              <w:rPr>
                <w:sz w:val="22"/>
                <w:szCs w:val="22"/>
              </w:rPr>
              <w:tab/>
              <w:t>О</w:t>
            </w:r>
            <w:proofErr w:type="gramEnd"/>
            <w:r w:rsidRPr="00D37407">
              <w:rPr>
                <w:sz w:val="22"/>
                <w:szCs w:val="22"/>
              </w:rPr>
              <w:t>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609" w:type="dxa"/>
            <w:tcBorders>
              <w:top w:val="single" w:sz="4" w:space="0" w:color="auto"/>
              <w:left w:val="single" w:sz="4" w:space="0" w:color="auto"/>
              <w:bottom w:val="single" w:sz="4" w:space="0" w:color="auto"/>
              <w:right w:val="single" w:sz="4" w:space="0" w:color="auto"/>
            </w:tcBorders>
          </w:tcPr>
          <w:p w:rsidR="00DC7AC9" w:rsidRDefault="00DC7AC9" w:rsidP="00DC7AC9">
            <w:pPr>
              <w:ind w:right="139"/>
              <w:jc w:val="both"/>
            </w:pPr>
          </w:p>
        </w:tc>
        <w:tc>
          <w:tcPr>
            <w:tcW w:w="1760" w:type="dxa"/>
            <w:tcBorders>
              <w:top w:val="single" w:sz="4" w:space="0" w:color="auto"/>
              <w:left w:val="single" w:sz="4" w:space="0" w:color="auto"/>
              <w:bottom w:val="single" w:sz="4" w:space="0" w:color="auto"/>
              <w:right w:val="single" w:sz="4" w:space="0" w:color="auto"/>
            </w:tcBorders>
          </w:tcPr>
          <w:p w:rsidR="00DC7AC9" w:rsidRDefault="00DC7AC9" w:rsidP="00DC7AC9">
            <w:pPr>
              <w:ind w:right="139"/>
              <w:jc w:val="both"/>
            </w:pPr>
          </w:p>
        </w:tc>
        <w:tc>
          <w:tcPr>
            <w:tcW w:w="1568" w:type="dxa"/>
            <w:tcBorders>
              <w:top w:val="single" w:sz="4" w:space="0" w:color="auto"/>
              <w:left w:val="single" w:sz="4" w:space="0" w:color="auto"/>
              <w:bottom w:val="single" w:sz="4" w:space="0" w:color="auto"/>
              <w:right w:val="single" w:sz="4" w:space="0" w:color="auto"/>
            </w:tcBorders>
          </w:tcPr>
          <w:p w:rsidR="00DC7AC9" w:rsidRDefault="00DC7AC9" w:rsidP="00DC7AC9">
            <w:pPr>
              <w:ind w:right="139"/>
              <w:jc w:val="both"/>
            </w:pPr>
          </w:p>
        </w:tc>
      </w:tr>
      <w:tr w:rsidR="00DC7AC9" w:rsidTr="00DC7AC9">
        <w:tc>
          <w:tcPr>
            <w:tcW w:w="4634" w:type="dxa"/>
            <w:tcBorders>
              <w:top w:val="single" w:sz="4" w:space="0" w:color="auto"/>
              <w:left w:val="single" w:sz="4" w:space="0" w:color="auto"/>
              <w:bottom w:val="single" w:sz="4" w:space="0" w:color="auto"/>
              <w:right w:val="single" w:sz="4" w:space="0" w:color="auto"/>
            </w:tcBorders>
          </w:tcPr>
          <w:p w:rsidR="00DC7AC9" w:rsidRPr="007024C1" w:rsidRDefault="00DC7AC9" w:rsidP="00DC7AC9">
            <w:pPr>
              <w:pStyle w:val="c19"/>
              <w:spacing w:before="0" w:after="0"/>
              <w:jc w:val="both"/>
            </w:pPr>
            <w:r w:rsidRPr="00D37407">
              <w:rPr>
                <w:sz w:val="22"/>
                <w:szCs w:val="22"/>
              </w:rPr>
              <w:t>ОК-5</w:t>
            </w:r>
            <w:proofErr w:type="gramStart"/>
            <w:r w:rsidRPr="00D37407">
              <w:rPr>
                <w:sz w:val="22"/>
                <w:szCs w:val="22"/>
              </w:rPr>
              <w:tab/>
              <w:t>И</w:t>
            </w:r>
            <w:proofErr w:type="gramEnd"/>
            <w:r w:rsidRPr="00D37407">
              <w:rPr>
                <w:sz w:val="22"/>
                <w:szCs w:val="22"/>
              </w:rPr>
              <w:t>спользовать информационно-коммуникационные технологии в профессиональной деятельности.</w:t>
            </w:r>
          </w:p>
        </w:tc>
        <w:tc>
          <w:tcPr>
            <w:tcW w:w="1609" w:type="dxa"/>
            <w:tcBorders>
              <w:top w:val="single" w:sz="4" w:space="0" w:color="auto"/>
              <w:left w:val="single" w:sz="4" w:space="0" w:color="auto"/>
              <w:bottom w:val="single" w:sz="4" w:space="0" w:color="auto"/>
              <w:right w:val="single" w:sz="4" w:space="0" w:color="auto"/>
            </w:tcBorders>
          </w:tcPr>
          <w:p w:rsidR="00DC7AC9" w:rsidRDefault="00DC7AC9" w:rsidP="00DC7AC9">
            <w:pPr>
              <w:ind w:right="139"/>
              <w:jc w:val="both"/>
            </w:pPr>
          </w:p>
        </w:tc>
        <w:tc>
          <w:tcPr>
            <w:tcW w:w="1760" w:type="dxa"/>
            <w:tcBorders>
              <w:top w:val="single" w:sz="4" w:space="0" w:color="auto"/>
              <w:left w:val="single" w:sz="4" w:space="0" w:color="auto"/>
              <w:bottom w:val="single" w:sz="4" w:space="0" w:color="auto"/>
              <w:right w:val="single" w:sz="4" w:space="0" w:color="auto"/>
            </w:tcBorders>
          </w:tcPr>
          <w:p w:rsidR="00DC7AC9" w:rsidRDefault="00DC7AC9" w:rsidP="00DC7AC9">
            <w:pPr>
              <w:ind w:right="139"/>
              <w:jc w:val="both"/>
            </w:pPr>
          </w:p>
        </w:tc>
        <w:tc>
          <w:tcPr>
            <w:tcW w:w="1568" w:type="dxa"/>
            <w:tcBorders>
              <w:top w:val="single" w:sz="4" w:space="0" w:color="auto"/>
              <w:left w:val="single" w:sz="4" w:space="0" w:color="auto"/>
              <w:bottom w:val="single" w:sz="4" w:space="0" w:color="auto"/>
              <w:right w:val="single" w:sz="4" w:space="0" w:color="auto"/>
            </w:tcBorders>
          </w:tcPr>
          <w:p w:rsidR="00DC7AC9" w:rsidRDefault="00DC7AC9" w:rsidP="00DC7AC9">
            <w:pPr>
              <w:ind w:right="139"/>
              <w:jc w:val="both"/>
            </w:pPr>
          </w:p>
        </w:tc>
      </w:tr>
    </w:tbl>
    <w:p w:rsidR="00DC7AC9" w:rsidRDefault="00DC7AC9" w:rsidP="00DC7AC9">
      <w:pPr>
        <w:jc w:val="both"/>
      </w:pPr>
    </w:p>
    <w:p w:rsidR="00DC7AC9" w:rsidRPr="001739FC" w:rsidRDefault="00DC7AC9" w:rsidP="00DC7AC9">
      <w:pPr>
        <w:jc w:val="both"/>
      </w:pPr>
      <w:r w:rsidRPr="001739FC">
        <w:t xml:space="preserve">Все основные компетенции, предусмотренные программой практики, </w:t>
      </w:r>
      <w:proofErr w:type="gramStart"/>
      <w:r w:rsidRPr="001739FC">
        <w:t>освоены</w:t>
      </w:r>
      <w:proofErr w:type="gramEnd"/>
      <w:r>
        <w:t>/не освоены</w:t>
      </w:r>
      <w:r w:rsidRPr="001739FC">
        <w:t>.</w:t>
      </w:r>
    </w:p>
    <w:p w:rsidR="00DC7AC9" w:rsidRDefault="00DC7AC9" w:rsidP="00DC7AC9">
      <w:pPr>
        <w:pStyle w:val="11"/>
        <w:ind w:left="142" w:right="139"/>
        <w:jc w:val="both"/>
        <w:rPr>
          <w:sz w:val="24"/>
          <w:szCs w:val="24"/>
        </w:rPr>
      </w:pPr>
    </w:p>
    <w:p w:rsidR="00DC7AC9" w:rsidRDefault="00DC7AC9" w:rsidP="00DC7AC9">
      <w:pPr>
        <w:spacing w:line="360" w:lineRule="auto"/>
        <w:ind w:left="142" w:right="139"/>
      </w:pPr>
      <w:r w:rsidRPr="0092725B">
        <w:t xml:space="preserve">Итоговая оценка по практике ________________________ </w:t>
      </w:r>
    </w:p>
    <w:p w:rsidR="00DC7AC9" w:rsidRDefault="00DC7AC9" w:rsidP="00DC7AC9">
      <w:pPr>
        <w:ind w:left="142" w:right="139"/>
      </w:pPr>
      <w:r w:rsidRPr="0092725B">
        <w:t xml:space="preserve">Руководитель практики от предприятия ___________________ ____________________ </w:t>
      </w:r>
    </w:p>
    <w:p w:rsidR="00DC7AC9" w:rsidRPr="00370602" w:rsidRDefault="00DC7AC9" w:rsidP="00DC7AC9">
      <w:pPr>
        <w:ind w:left="142" w:right="139"/>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r>
      <w:proofErr w:type="spellStart"/>
      <w:r>
        <w:rPr>
          <w:sz w:val="16"/>
          <w:szCs w:val="16"/>
        </w:rPr>
        <w:t>фио</w:t>
      </w:r>
      <w:proofErr w:type="spellEnd"/>
    </w:p>
    <w:p w:rsidR="00DC7AC9" w:rsidRDefault="00DC7AC9" w:rsidP="00DC7AC9">
      <w:pPr>
        <w:spacing w:line="360" w:lineRule="auto"/>
        <w:ind w:left="142" w:right="139"/>
      </w:pPr>
      <w:r w:rsidRPr="0092725B">
        <w:t>«_____» _______________20</w:t>
      </w:r>
      <w:r>
        <w:t>__</w:t>
      </w:r>
      <w:r w:rsidRPr="0092725B">
        <w:t xml:space="preserve"> г. </w:t>
      </w:r>
    </w:p>
    <w:p w:rsidR="00DC7AC9" w:rsidRDefault="00DC7AC9" w:rsidP="00DC7AC9">
      <w:pPr>
        <w:ind w:left="142" w:right="139"/>
      </w:pPr>
      <w:r>
        <w:t>МП</w:t>
      </w:r>
    </w:p>
    <w:p w:rsidR="00DC7AC9" w:rsidRDefault="00DC7AC9" w:rsidP="00DC7AC9">
      <w:pPr>
        <w:ind w:left="142" w:right="139"/>
      </w:pPr>
    </w:p>
    <w:p w:rsidR="00DC7AC9" w:rsidRDefault="00DC7AC9" w:rsidP="00DC7AC9">
      <w:pPr>
        <w:ind w:left="142" w:right="139"/>
      </w:pPr>
      <w:r w:rsidRPr="0092725B">
        <w:t xml:space="preserve">Руководитель практики от </w:t>
      </w:r>
      <w:r>
        <w:t>Университета _________________</w:t>
      </w:r>
      <w:r w:rsidRPr="0092725B">
        <w:t xml:space="preserve">_____________________ </w:t>
      </w:r>
    </w:p>
    <w:p w:rsidR="00DC7AC9" w:rsidRDefault="00DC7AC9" w:rsidP="00DC7AC9">
      <w:pPr>
        <w:ind w:left="142" w:right="139"/>
      </w:pPr>
      <w:r>
        <w:tab/>
      </w:r>
      <w:r>
        <w:tab/>
      </w:r>
      <w:r>
        <w:tab/>
      </w:r>
      <w:r>
        <w:tab/>
      </w:r>
      <w:r>
        <w:tab/>
      </w:r>
      <w:r>
        <w:tab/>
      </w:r>
      <w:r>
        <w:tab/>
      </w:r>
      <w:r>
        <w:rPr>
          <w:sz w:val="16"/>
          <w:szCs w:val="16"/>
        </w:rPr>
        <w:t>подпись</w:t>
      </w:r>
      <w:r>
        <w:rPr>
          <w:sz w:val="16"/>
          <w:szCs w:val="16"/>
        </w:rPr>
        <w:tab/>
      </w:r>
      <w:r>
        <w:rPr>
          <w:sz w:val="16"/>
          <w:szCs w:val="16"/>
        </w:rPr>
        <w:tab/>
      </w:r>
      <w:r>
        <w:rPr>
          <w:sz w:val="16"/>
          <w:szCs w:val="16"/>
        </w:rPr>
        <w:tab/>
      </w:r>
      <w:r>
        <w:rPr>
          <w:sz w:val="16"/>
          <w:szCs w:val="16"/>
        </w:rPr>
        <w:tab/>
      </w:r>
      <w:proofErr w:type="spellStart"/>
      <w:r>
        <w:rPr>
          <w:sz w:val="16"/>
          <w:szCs w:val="16"/>
        </w:rPr>
        <w:t>фио</w:t>
      </w:r>
      <w:proofErr w:type="spellEnd"/>
    </w:p>
    <w:p w:rsidR="00DC7AC9" w:rsidRDefault="00DC7AC9" w:rsidP="00DC7AC9">
      <w:pPr>
        <w:spacing w:line="360" w:lineRule="auto"/>
        <w:ind w:left="142" w:right="139"/>
      </w:pPr>
      <w:r w:rsidRPr="0092725B">
        <w:t xml:space="preserve"> «_____» _______________20</w:t>
      </w:r>
      <w:r>
        <w:t>__</w:t>
      </w:r>
      <w:r w:rsidRPr="0092725B">
        <w:t xml:space="preserve"> г. </w:t>
      </w:r>
    </w:p>
    <w:p w:rsidR="00DC7AC9" w:rsidRDefault="00DC7AC9" w:rsidP="00DC7AC9">
      <w:pPr>
        <w:ind w:right="139"/>
      </w:pPr>
      <w:r w:rsidRPr="0092725B">
        <w:t xml:space="preserve">С результатами прохождения практики </w:t>
      </w:r>
      <w:proofErr w:type="gramStart"/>
      <w:r w:rsidRPr="0092725B">
        <w:t>ознакомлен</w:t>
      </w:r>
      <w:proofErr w:type="gramEnd"/>
      <w:r w:rsidRPr="0092725B">
        <w:t xml:space="preserve"> _______________ _______________ </w:t>
      </w:r>
    </w:p>
    <w:p w:rsidR="00DC7AC9" w:rsidRPr="00370602" w:rsidRDefault="00DC7AC9" w:rsidP="00DC7AC9">
      <w:pPr>
        <w:ind w:right="139"/>
        <w:rPr>
          <w:sz w:val="16"/>
          <w:szCs w:val="16"/>
        </w:rPr>
      </w:pPr>
      <w:r>
        <w:tab/>
      </w:r>
      <w:r>
        <w:tab/>
      </w:r>
      <w:r>
        <w:tab/>
      </w:r>
      <w:r>
        <w:tab/>
      </w:r>
      <w:r>
        <w:tab/>
      </w:r>
      <w:r>
        <w:tab/>
      </w:r>
      <w:r>
        <w:tab/>
      </w:r>
      <w:r>
        <w:tab/>
      </w:r>
      <w:r>
        <w:rPr>
          <w:sz w:val="16"/>
          <w:szCs w:val="16"/>
        </w:rPr>
        <w:t xml:space="preserve">подпись студента    </w:t>
      </w:r>
      <w:r>
        <w:rPr>
          <w:sz w:val="16"/>
          <w:szCs w:val="16"/>
        </w:rPr>
        <w:tab/>
      </w:r>
      <w:r>
        <w:rPr>
          <w:sz w:val="16"/>
          <w:szCs w:val="16"/>
        </w:rPr>
        <w:tab/>
      </w:r>
      <w:proofErr w:type="spellStart"/>
      <w:r>
        <w:rPr>
          <w:sz w:val="16"/>
          <w:szCs w:val="16"/>
        </w:rPr>
        <w:t>фио</w:t>
      </w:r>
      <w:proofErr w:type="spellEnd"/>
    </w:p>
    <w:p w:rsidR="00DC7AC9" w:rsidRDefault="00DC7AC9" w:rsidP="00DC7AC9">
      <w:pPr>
        <w:spacing w:line="360" w:lineRule="auto"/>
        <w:ind w:left="142" w:right="139"/>
      </w:pPr>
      <w:r w:rsidRPr="0092725B">
        <w:t>«_____» _______________20</w:t>
      </w:r>
      <w:r>
        <w:t>__</w:t>
      </w:r>
      <w:r w:rsidRPr="0092725B">
        <w:t xml:space="preserve"> г. </w:t>
      </w:r>
    </w:p>
    <w:p w:rsidR="00DC7AC9" w:rsidRDefault="00DC7AC9" w:rsidP="00DC7AC9">
      <w:pPr>
        <w:pStyle w:val="a5"/>
        <w:jc w:val="right"/>
        <w:rPr>
          <w:color w:val="000000"/>
        </w:rPr>
      </w:pPr>
    </w:p>
    <w:p w:rsidR="00DC7AC9" w:rsidRDefault="00DC7AC9" w:rsidP="00DC7AC9">
      <w:pPr>
        <w:pStyle w:val="a5"/>
        <w:jc w:val="right"/>
        <w:rPr>
          <w:color w:val="000000"/>
        </w:rPr>
      </w:pPr>
    </w:p>
    <w:p w:rsidR="00DC7AC9" w:rsidRDefault="00DC7AC9" w:rsidP="00DC7AC9">
      <w:pPr>
        <w:pStyle w:val="a5"/>
        <w:jc w:val="right"/>
        <w:rPr>
          <w:color w:val="000000"/>
        </w:rPr>
      </w:pPr>
    </w:p>
    <w:p w:rsidR="00DC7AC9" w:rsidRDefault="00DC7AC9" w:rsidP="00DC7AC9">
      <w:pPr>
        <w:pStyle w:val="a5"/>
        <w:jc w:val="right"/>
        <w:rPr>
          <w:color w:val="000000"/>
        </w:rPr>
      </w:pPr>
    </w:p>
    <w:p w:rsidR="00DC7AC9" w:rsidRDefault="00DC7AC9" w:rsidP="00DC7AC9">
      <w:pPr>
        <w:pStyle w:val="a5"/>
        <w:jc w:val="right"/>
        <w:rPr>
          <w:color w:val="000000"/>
        </w:rPr>
      </w:pPr>
    </w:p>
    <w:p w:rsidR="00DC7AC9" w:rsidRDefault="00DC7AC9" w:rsidP="00DC7AC9">
      <w:pPr>
        <w:pStyle w:val="a5"/>
        <w:jc w:val="right"/>
        <w:rPr>
          <w:color w:val="000000"/>
        </w:rPr>
      </w:pPr>
      <w:r>
        <w:rPr>
          <w:color w:val="000000"/>
        </w:rPr>
        <w:lastRenderedPageBreak/>
        <w:t xml:space="preserve">Приложение  № 2 </w:t>
      </w:r>
    </w:p>
    <w:p w:rsidR="00DC7AC9" w:rsidRPr="00032365" w:rsidRDefault="00DC7AC9" w:rsidP="00DC7AC9">
      <w:pPr>
        <w:jc w:val="center"/>
        <w:rPr>
          <w:b/>
        </w:rPr>
      </w:pPr>
      <w:r w:rsidRPr="00032365">
        <w:rPr>
          <w:b/>
        </w:rPr>
        <w:t>Образец титульного листа отчета по практике</w:t>
      </w:r>
    </w:p>
    <w:p w:rsidR="00DC7AC9" w:rsidRPr="000A0E4E" w:rsidRDefault="00DC7AC9" w:rsidP="00DC7AC9">
      <w:pPr>
        <w:tabs>
          <w:tab w:val="left" w:pos="90"/>
        </w:tabs>
        <w:jc w:val="center"/>
        <w:rPr>
          <w:sz w:val="16"/>
          <w:szCs w:val="16"/>
        </w:rPr>
      </w:pPr>
      <w:r w:rsidRPr="000A0E4E">
        <w:rPr>
          <w:sz w:val="16"/>
          <w:szCs w:val="16"/>
        </w:rPr>
        <w:t xml:space="preserve"> ФЕДЕРАЛЬНОЕ ГОСУДАРСТВЕННОЕ БЮДЖЕТНОЕ ОБРАЗОВАТЕЛЬНОЕ УЧРЕЖДЕНИЕ ВЫСШЕГО  ОБРАЗОВАНИЯ</w:t>
      </w:r>
    </w:p>
    <w:p w:rsidR="00DC7AC9" w:rsidRPr="000A0E4E" w:rsidRDefault="00DC7AC9" w:rsidP="00DC7AC9">
      <w:pPr>
        <w:widowControl w:val="0"/>
        <w:autoSpaceDE w:val="0"/>
        <w:autoSpaceDN w:val="0"/>
        <w:adjustRightInd w:val="0"/>
        <w:jc w:val="center"/>
        <w:rPr>
          <w:b/>
          <w:bCs/>
        </w:rPr>
      </w:pPr>
      <w:r w:rsidRPr="000A0E4E">
        <w:rPr>
          <w:b/>
          <w:bCs/>
        </w:rPr>
        <w:t>«РОССИЙСКИЙ ГОСУДАРСТВЕННЫЙ  УНИВЕРСИТЕТ ПРАВОСУДИЯ»</w:t>
      </w:r>
    </w:p>
    <w:p w:rsidR="00DC7AC9" w:rsidRPr="000A0E4E" w:rsidRDefault="00DC7AC9" w:rsidP="00DC7AC9">
      <w:pPr>
        <w:widowControl w:val="0"/>
        <w:autoSpaceDE w:val="0"/>
        <w:autoSpaceDN w:val="0"/>
        <w:adjustRightInd w:val="0"/>
        <w:jc w:val="center"/>
      </w:pPr>
    </w:p>
    <w:p w:rsidR="00DC7AC9" w:rsidRPr="000A0E4E" w:rsidRDefault="00DC7AC9" w:rsidP="00DC7AC9">
      <w:pPr>
        <w:pStyle w:val="a5"/>
        <w:jc w:val="center"/>
        <w:rPr>
          <w:b/>
          <w:sz w:val="28"/>
          <w:szCs w:val="28"/>
        </w:rPr>
      </w:pPr>
      <w:r w:rsidRPr="000A0E4E">
        <w:rPr>
          <w:b/>
          <w:sz w:val="28"/>
          <w:szCs w:val="28"/>
        </w:rPr>
        <w:t>О</w:t>
      </w:r>
      <w:r>
        <w:rPr>
          <w:b/>
          <w:sz w:val="28"/>
          <w:szCs w:val="28"/>
        </w:rPr>
        <w:t>ТЧЕТ ПО ПРОХОЖДЕНИЮ ПРАКТИКИ</w:t>
      </w:r>
    </w:p>
    <w:p w:rsidR="00DC7AC9" w:rsidRPr="000A0E4E" w:rsidRDefault="00DC7AC9" w:rsidP="00DC7AC9">
      <w:pPr>
        <w:pStyle w:val="a5"/>
        <w:jc w:val="center"/>
      </w:pPr>
      <w:r>
        <w:rPr>
          <w:b/>
        </w:rPr>
        <w:t xml:space="preserve"> </w:t>
      </w:r>
    </w:p>
    <w:p w:rsidR="00DC7AC9" w:rsidRPr="003E6490" w:rsidRDefault="00DC7AC9" w:rsidP="00DC7AC9">
      <w:pPr>
        <w:pStyle w:val="a3"/>
        <w:ind w:left="2835" w:firstLine="1845"/>
        <w:rPr>
          <w:b/>
        </w:rPr>
      </w:pPr>
      <w:r w:rsidRPr="003E6490">
        <w:rPr>
          <w:b/>
        </w:rPr>
        <w:t>Студент</w:t>
      </w:r>
      <w:r>
        <w:rPr>
          <w:b/>
        </w:rPr>
        <w:t>_______________________________</w:t>
      </w:r>
    </w:p>
    <w:p w:rsidR="00DC7AC9" w:rsidRDefault="00DC7AC9" w:rsidP="00DC7AC9">
      <w:pPr>
        <w:pStyle w:val="a3"/>
        <w:ind w:left="2835" w:firstLine="1845"/>
        <w:rPr>
          <w:b/>
        </w:rPr>
      </w:pPr>
    </w:p>
    <w:p w:rsidR="00DC7AC9" w:rsidRDefault="00DC7AC9" w:rsidP="00DC7AC9">
      <w:pPr>
        <w:pStyle w:val="a3"/>
        <w:ind w:left="2835" w:firstLine="1845"/>
        <w:rPr>
          <w:b/>
        </w:rPr>
      </w:pPr>
      <w:r w:rsidRPr="003E6490">
        <w:rPr>
          <w:b/>
        </w:rPr>
        <w:t xml:space="preserve">Специальность </w:t>
      </w:r>
      <w:r>
        <w:rPr>
          <w:b/>
        </w:rPr>
        <w:t>________________________</w:t>
      </w:r>
    </w:p>
    <w:p w:rsidR="00DC7AC9" w:rsidRDefault="00DC7AC9" w:rsidP="00DC7AC9">
      <w:pPr>
        <w:pStyle w:val="a3"/>
        <w:ind w:left="2835" w:firstLine="1845"/>
        <w:rPr>
          <w:b/>
        </w:rPr>
      </w:pPr>
    </w:p>
    <w:p w:rsidR="00DC7AC9" w:rsidRDefault="00DC7AC9" w:rsidP="00DC7AC9">
      <w:pPr>
        <w:pStyle w:val="a3"/>
        <w:ind w:left="2835" w:firstLine="1845"/>
        <w:rPr>
          <w:b/>
        </w:rPr>
      </w:pPr>
      <w:r w:rsidRPr="003E6490">
        <w:rPr>
          <w:b/>
        </w:rPr>
        <w:t xml:space="preserve">Группа </w:t>
      </w:r>
      <w:r>
        <w:rPr>
          <w:b/>
        </w:rPr>
        <w:t>________</w:t>
      </w:r>
      <w:r w:rsidRPr="003E6490">
        <w:rPr>
          <w:b/>
        </w:rPr>
        <w:t xml:space="preserve">   Отделение  </w:t>
      </w:r>
      <w:r>
        <w:rPr>
          <w:b/>
        </w:rPr>
        <w:t>очное</w:t>
      </w:r>
    </w:p>
    <w:p w:rsidR="00DC7AC9" w:rsidRPr="003E6490" w:rsidRDefault="00DC7AC9" w:rsidP="00DC7AC9">
      <w:pPr>
        <w:pStyle w:val="a3"/>
        <w:ind w:left="2835" w:firstLine="1845"/>
        <w:rPr>
          <w:u w:val="single"/>
        </w:rPr>
      </w:pPr>
    </w:p>
    <w:p w:rsidR="00DC7AC9" w:rsidRPr="00032365" w:rsidRDefault="00DC7AC9" w:rsidP="00DC7AC9">
      <w:pPr>
        <w:pStyle w:val="a3"/>
        <w:ind w:left="4680"/>
        <w:rPr>
          <w:b/>
        </w:rPr>
      </w:pPr>
      <w:r w:rsidRPr="003E6490">
        <w:rPr>
          <w:b/>
        </w:rPr>
        <w:t>Вид практики</w:t>
      </w:r>
      <w:r>
        <w:rPr>
          <w:b/>
        </w:rPr>
        <w:t>___________________________</w:t>
      </w:r>
    </w:p>
    <w:p w:rsidR="00DC7AC9" w:rsidRPr="003E6490" w:rsidRDefault="00DC7AC9" w:rsidP="00DC7AC9">
      <w:pPr>
        <w:pStyle w:val="a3"/>
        <w:ind w:left="5245" w:firstLine="1845"/>
      </w:pPr>
    </w:p>
    <w:p w:rsidR="00DC7AC9" w:rsidRDefault="00DC7AC9" w:rsidP="00DC7AC9">
      <w:pPr>
        <w:pStyle w:val="a3"/>
        <w:ind w:left="2835" w:firstLine="1845"/>
      </w:pPr>
      <w:r w:rsidRPr="003E6490">
        <w:rPr>
          <w:b/>
        </w:rPr>
        <w:t xml:space="preserve">Срок </w:t>
      </w:r>
      <w:r>
        <w:rPr>
          <w:b/>
        </w:rPr>
        <w:t>прохождения пр</w:t>
      </w:r>
      <w:r w:rsidRPr="003E6490">
        <w:rPr>
          <w:b/>
        </w:rPr>
        <w:t xml:space="preserve">актики </w:t>
      </w:r>
      <w:r>
        <w:rPr>
          <w:b/>
        </w:rPr>
        <w:t>___________</w:t>
      </w:r>
    </w:p>
    <w:p w:rsidR="00DC7AC9" w:rsidRDefault="00DC7AC9" w:rsidP="00DC7AC9">
      <w:pPr>
        <w:pStyle w:val="a3"/>
        <w:ind w:left="2835" w:firstLine="1845"/>
      </w:pPr>
    </w:p>
    <w:p w:rsidR="00DC7AC9" w:rsidRDefault="00DC7AC9" w:rsidP="00DC7AC9">
      <w:pPr>
        <w:pStyle w:val="a3"/>
        <w:ind w:left="2835" w:firstLine="1845"/>
        <w:rPr>
          <w:b/>
        </w:rPr>
      </w:pPr>
      <w:r w:rsidRPr="000434FE">
        <w:rPr>
          <w:b/>
        </w:rPr>
        <w:t>Место прохождения практики</w:t>
      </w:r>
      <w:r>
        <w:rPr>
          <w:b/>
        </w:rPr>
        <w:t xml:space="preserve">  _________</w:t>
      </w:r>
    </w:p>
    <w:p w:rsidR="00DC7AC9" w:rsidRPr="000434FE" w:rsidRDefault="00DC7AC9" w:rsidP="00DC7AC9">
      <w:pPr>
        <w:pStyle w:val="a3"/>
        <w:ind w:left="2835" w:firstLine="1845"/>
        <w:rPr>
          <w:b/>
        </w:rPr>
      </w:pPr>
    </w:p>
    <w:p w:rsidR="00DC7AC9" w:rsidRDefault="00DC7AC9" w:rsidP="00DC7AC9">
      <w:pPr>
        <w:pStyle w:val="a3"/>
        <w:ind w:left="2835"/>
        <w:rPr>
          <w:b/>
        </w:rPr>
      </w:pPr>
      <w:r w:rsidRPr="000434FE">
        <w:rPr>
          <w:b/>
        </w:rPr>
        <w:t xml:space="preserve">Руководитель практики от </w:t>
      </w:r>
      <w:r>
        <w:rPr>
          <w:b/>
        </w:rPr>
        <w:t>Университета</w:t>
      </w:r>
    </w:p>
    <w:p w:rsidR="00DC7AC9" w:rsidRDefault="00DC7AC9" w:rsidP="00DC7AC9">
      <w:pPr>
        <w:pStyle w:val="a3"/>
        <w:ind w:left="2835"/>
        <w:rPr>
          <w:b/>
        </w:rPr>
      </w:pPr>
      <w:r>
        <w:rPr>
          <w:b/>
        </w:rPr>
        <w:t>__________________________________________________</w:t>
      </w:r>
    </w:p>
    <w:p w:rsidR="00DC7AC9" w:rsidRPr="000434FE" w:rsidRDefault="00DC7AC9" w:rsidP="00DC7AC9">
      <w:pPr>
        <w:pStyle w:val="a3"/>
        <w:ind w:left="2835" w:firstLine="705"/>
      </w:pPr>
      <w:r w:rsidRPr="000434FE">
        <w:t>ФИО        подпись                                     дата</w:t>
      </w:r>
    </w:p>
    <w:p w:rsidR="00DC7AC9" w:rsidRPr="000434FE" w:rsidRDefault="00DC7AC9" w:rsidP="00DC7AC9">
      <w:pPr>
        <w:pStyle w:val="a3"/>
        <w:ind w:left="2835"/>
        <w:rPr>
          <w:b/>
        </w:rPr>
      </w:pPr>
    </w:p>
    <w:p w:rsidR="00DC7AC9" w:rsidRDefault="00DC7AC9" w:rsidP="00DC7AC9">
      <w:pPr>
        <w:pStyle w:val="a3"/>
        <w:ind w:left="2835"/>
        <w:rPr>
          <w:b/>
        </w:rPr>
      </w:pPr>
      <w:r w:rsidRPr="000434FE">
        <w:rPr>
          <w:b/>
        </w:rPr>
        <w:t xml:space="preserve">Руководитель практики от предприятия </w:t>
      </w:r>
    </w:p>
    <w:p w:rsidR="00DC7AC9" w:rsidRPr="000434FE" w:rsidRDefault="00DC7AC9" w:rsidP="00DC7AC9">
      <w:pPr>
        <w:pStyle w:val="a3"/>
        <w:ind w:left="2835"/>
        <w:rPr>
          <w:b/>
        </w:rPr>
      </w:pPr>
      <w:r>
        <w:rPr>
          <w:b/>
        </w:rPr>
        <w:t>__________________________________________________</w:t>
      </w:r>
    </w:p>
    <w:p w:rsidR="00DC7AC9" w:rsidRPr="000434FE" w:rsidRDefault="00DC7AC9" w:rsidP="00DC7AC9">
      <w:pPr>
        <w:pStyle w:val="a3"/>
        <w:ind w:left="2835" w:firstLine="705"/>
      </w:pPr>
      <w:r w:rsidRPr="000434FE">
        <w:t>ФИО        подпись                                     дата</w:t>
      </w:r>
    </w:p>
    <w:p w:rsidR="00DC7AC9" w:rsidRPr="000434FE" w:rsidRDefault="00DC7AC9" w:rsidP="00DC7AC9">
      <w:pPr>
        <w:pStyle w:val="a3"/>
        <w:ind w:left="2835"/>
        <w:rPr>
          <w:b/>
        </w:rPr>
      </w:pPr>
    </w:p>
    <w:p w:rsidR="00DC7AC9" w:rsidRDefault="00DC7AC9" w:rsidP="00DC7AC9">
      <w:pPr>
        <w:pStyle w:val="a5"/>
        <w:jc w:val="center"/>
      </w:pPr>
      <w:r>
        <w:t>Москва  201_____</w:t>
      </w:r>
    </w:p>
    <w:p w:rsidR="00DC7AC9" w:rsidRPr="00DA717B" w:rsidRDefault="00DC7AC9" w:rsidP="00DC7AC9">
      <w:pPr>
        <w:pStyle w:val="a5"/>
        <w:jc w:val="center"/>
        <w:rPr>
          <w:b/>
        </w:rPr>
      </w:pPr>
      <w:r w:rsidRPr="00DA717B">
        <w:rPr>
          <w:b/>
        </w:rPr>
        <w:t>(пояснения к написанию отчета)</w:t>
      </w:r>
    </w:p>
    <w:p w:rsidR="00DC7AC9" w:rsidRPr="000A0E4E" w:rsidRDefault="00DC7AC9" w:rsidP="00DC7AC9">
      <w:pPr>
        <w:pStyle w:val="a5"/>
        <w:jc w:val="both"/>
      </w:pPr>
      <w:r>
        <w:t xml:space="preserve"> </w:t>
      </w:r>
      <w:r w:rsidRPr="000A0E4E">
        <w:t>Отчет выполняется в машинописной форме на листе формата А</w:t>
      </w:r>
      <w:proofErr w:type="gramStart"/>
      <w:r w:rsidRPr="000A0E4E">
        <w:t>4</w:t>
      </w:r>
      <w:proofErr w:type="gramEnd"/>
      <w:r w:rsidRPr="000A0E4E">
        <w:t xml:space="preserve">, шрифт </w:t>
      </w:r>
      <w:r w:rsidRPr="000A0E4E">
        <w:rPr>
          <w:lang w:val="en-US"/>
        </w:rPr>
        <w:t>Times</w:t>
      </w:r>
      <w:r w:rsidRPr="000A0E4E">
        <w:t xml:space="preserve"> </w:t>
      </w:r>
      <w:r w:rsidRPr="000A0E4E">
        <w:rPr>
          <w:lang w:val="en-US"/>
        </w:rPr>
        <w:t>New</w:t>
      </w:r>
      <w:r w:rsidRPr="000A0E4E">
        <w:t xml:space="preserve"> </w:t>
      </w:r>
      <w:r w:rsidRPr="000A0E4E">
        <w:rPr>
          <w:lang w:val="en-US"/>
        </w:rPr>
        <w:t>Roman</w:t>
      </w:r>
      <w:r w:rsidRPr="000A0E4E">
        <w:t xml:space="preserve">, размер 14, интервал полуторный, левое поле </w:t>
      </w:r>
      <w:smartTag w:uri="urn:schemas-microsoft-com:office:smarttags" w:element="metricconverter">
        <w:smartTagPr>
          <w:attr w:name="ProductID" w:val="3 см"/>
        </w:smartTagPr>
        <w:r w:rsidRPr="000A0E4E">
          <w:t>3 см</w:t>
        </w:r>
      </w:smartTag>
      <w:r w:rsidRPr="000A0E4E">
        <w:t xml:space="preserve">, правое поле </w:t>
      </w:r>
      <w:smartTag w:uri="urn:schemas-microsoft-com:office:smarttags" w:element="metricconverter">
        <w:smartTagPr>
          <w:attr w:name="ProductID" w:val="1 см"/>
        </w:smartTagPr>
        <w:r w:rsidRPr="000A0E4E">
          <w:t>1 см</w:t>
        </w:r>
      </w:smartTag>
      <w:r w:rsidRPr="000A0E4E">
        <w:t xml:space="preserve">, верхнее и нижнее поля 2-2,5см. Отчет должен иметь стандартный титульный лист. Содержание отчета должно включать в себя: </w:t>
      </w:r>
    </w:p>
    <w:p w:rsidR="00DC7AC9" w:rsidRDefault="00DC7AC9" w:rsidP="00DC7AC9">
      <w:pPr>
        <w:numPr>
          <w:ilvl w:val="0"/>
          <w:numId w:val="10"/>
        </w:numPr>
        <w:tabs>
          <w:tab w:val="left" w:pos="900"/>
        </w:tabs>
        <w:jc w:val="both"/>
      </w:pPr>
      <w:r>
        <w:t>когда и где проходил практику;</w:t>
      </w:r>
    </w:p>
    <w:p w:rsidR="00DC7AC9" w:rsidRDefault="00DC7AC9" w:rsidP="00DC7AC9">
      <w:pPr>
        <w:numPr>
          <w:ilvl w:val="0"/>
          <w:numId w:val="10"/>
        </w:numPr>
        <w:tabs>
          <w:tab w:val="left" w:pos="900"/>
        </w:tabs>
        <w:jc w:val="both"/>
      </w:pPr>
      <w:r>
        <w:t>руководитель практикой от организации – ФИО, должность и руководитель практикой от Университета – ФИО, кафедра, должность;</w:t>
      </w:r>
    </w:p>
    <w:p w:rsidR="00DC7AC9" w:rsidRPr="000A0E4E" w:rsidRDefault="00DC7AC9" w:rsidP="00DC7AC9">
      <w:pPr>
        <w:numPr>
          <w:ilvl w:val="0"/>
          <w:numId w:val="10"/>
        </w:numPr>
        <w:tabs>
          <w:tab w:val="left" w:pos="900"/>
        </w:tabs>
        <w:jc w:val="both"/>
      </w:pPr>
      <w:r>
        <w:t>ц</w:t>
      </w:r>
      <w:r w:rsidRPr="000A0E4E">
        <w:t>ели и задачи практики</w:t>
      </w:r>
    </w:p>
    <w:p w:rsidR="00DC7AC9" w:rsidRPr="000A0E4E" w:rsidRDefault="00DC7AC9" w:rsidP="00DC7AC9">
      <w:pPr>
        <w:numPr>
          <w:ilvl w:val="0"/>
          <w:numId w:val="10"/>
        </w:numPr>
        <w:tabs>
          <w:tab w:val="clear" w:pos="720"/>
          <w:tab w:val="num" w:pos="0"/>
          <w:tab w:val="left" w:pos="900"/>
        </w:tabs>
        <w:ind w:left="0" w:firstLine="360"/>
        <w:jc w:val="both"/>
      </w:pPr>
      <w:r>
        <w:t>информация</w:t>
      </w:r>
      <w:r w:rsidRPr="000A0E4E">
        <w:t xml:space="preserve"> об организации, отделе, структуре организации, анализ ее деятельности;</w:t>
      </w:r>
    </w:p>
    <w:p w:rsidR="00DC7AC9" w:rsidRDefault="00DC7AC9" w:rsidP="00DC7AC9">
      <w:pPr>
        <w:numPr>
          <w:ilvl w:val="0"/>
          <w:numId w:val="10"/>
        </w:numPr>
        <w:tabs>
          <w:tab w:val="clear" w:pos="720"/>
          <w:tab w:val="num" w:pos="0"/>
          <w:tab w:val="left" w:pos="900"/>
        </w:tabs>
        <w:ind w:left="0" w:firstLine="360"/>
        <w:jc w:val="both"/>
      </w:pPr>
      <w:r w:rsidRPr="000A0E4E">
        <w:t>краткое описание работы по отдельн</w:t>
      </w:r>
      <w:r>
        <w:t>ым разделам программы практики;</w:t>
      </w:r>
    </w:p>
    <w:p w:rsidR="00DC7AC9" w:rsidRPr="000A0E4E" w:rsidRDefault="00DC7AC9" w:rsidP="00DC7AC9">
      <w:pPr>
        <w:numPr>
          <w:ilvl w:val="0"/>
          <w:numId w:val="10"/>
        </w:numPr>
        <w:tabs>
          <w:tab w:val="left" w:pos="900"/>
        </w:tabs>
        <w:ind w:left="0" w:firstLine="360"/>
        <w:jc w:val="both"/>
      </w:pPr>
      <w:r w:rsidRPr="000A0E4E">
        <w:t xml:space="preserve">определение проблем, возникших в процессе практики и предложения по их устранению; </w:t>
      </w:r>
    </w:p>
    <w:p w:rsidR="00DC7AC9" w:rsidRDefault="00DC7AC9" w:rsidP="00DC7AC9">
      <w:pPr>
        <w:numPr>
          <w:ilvl w:val="0"/>
          <w:numId w:val="10"/>
        </w:numPr>
        <w:tabs>
          <w:tab w:val="left" w:pos="900"/>
        </w:tabs>
        <w:jc w:val="both"/>
      </w:pPr>
      <w:r w:rsidRPr="000A0E4E">
        <w:t>выводы по итогам практики.</w:t>
      </w:r>
    </w:p>
    <w:p w:rsidR="00DC7AC9" w:rsidRDefault="00DC7AC9" w:rsidP="00DC7AC9">
      <w:pPr>
        <w:jc w:val="center"/>
        <w:rPr>
          <w:b/>
          <w:bCs/>
        </w:rPr>
      </w:pPr>
      <w:r>
        <w:t>О</w:t>
      </w:r>
      <w:r w:rsidRPr="000A0E4E">
        <w:t xml:space="preserve">тчет должен отражать выполнение задания программы практики, навыки, которые приобрел студент в ходе практики, основываясь на полученных знаниях в Университете. </w:t>
      </w:r>
      <w:r>
        <w:t xml:space="preserve"> </w:t>
      </w:r>
    </w:p>
    <w:p w:rsidR="00DC7AC9" w:rsidRDefault="00DC7AC9" w:rsidP="00DC7AC9">
      <w:pPr>
        <w:jc w:val="center"/>
        <w:rPr>
          <w:b/>
          <w:bCs/>
        </w:rPr>
      </w:pPr>
      <w:r>
        <w:rPr>
          <w:b/>
          <w:bCs/>
        </w:rPr>
        <w:tab/>
      </w:r>
      <w:r>
        <w:rPr>
          <w:b/>
          <w:bCs/>
        </w:rPr>
        <w:tab/>
      </w:r>
      <w:r>
        <w:rPr>
          <w:b/>
          <w:bCs/>
        </w:rPr>
        <w:tab/>
      </w:r>
      <w:r>
        <w:rPr>
          <w:b/>
          <w:bCs/>
        </w:rPr>
        <w:tab/>
      </w:r>
    </w:p>
    <w:p w:rsidR="00DC7AC9" w:rsidRDefault="00DC7AC9" w:rsidP="00DC7AC9">
      <w:r w:rsidRPr="000059F6">
        <w:rPr>
          <w:sz w:val="28"/>
          <w:szCs w:val="28"/>
        </w:rPr>
        <w:br w:type="page"/>
      </w:r>
      <w:r>
        <w:lastRenderedPageBreak/>
        <w:t xml:space="preserve"> </w:t>
      </w:r>
    </w:p>
    <w:p w:rsidR="00DC7AC9" w:rsidRPr="00075265" w:rsidRDefault="00DC7AC9" w:rsidP="00DC7AC9">
      <w:pPr>
        <w:jc w:val="right"/>
        <w:rPr>
          <w:b/>
        </w:rPr>
      </w:pPr>
      <w:r w:rsidRPr="00075265">
        <w:rPr>
          <w:b/>
        </w:rPr>
        <w:t xml:space="preserve">Приложение № </w:t>
      </w:r>
      <w:r>
        <w:rPr>
          <w:b/>
        </w:rPr>
        <w:t>3</w:t>
      </w:r>
    </w:p>
    <w:p w:rsidR="00DC7AC9" w:rsidRPr="00075265" w:rsidRDefault="00DC7AC9" w:rsidP="00DC7AC9">
      <w:pPr>
        <w:jc w:val="right"/>
        <w:rPr>
          <w:bCs/>
          <w:sz w:val="16"/>
          <w:szCs w:val="16"/>
        </w:rPr>
      </w:pPr>
    </w:p>
    <w:p w:rsidR="00DC7AC9" w:rsidRPr="00075265" w:rsidRDefault="00DC7AC9" w:rsidP="00DC7AC9">
      <w:pPr>
        <w:rPr>
          <w:sz w:val="16"/>
          <w:szCs w:val="16"/>
        </w:rPr>
      </w:pPr>
      <w:r>
        <w:rPr>
          <w:sz w:val="16"/>
          <w:szCs w:val="16"/>
        </w:rPr>
        <w:t xml:space="preserve">         </w:t>
      </w:r>
      <w:r w:rsidRPr="00075265">
        <w:rPr>
          <w:sz w:val="16"/>
          <w:szCs w:val="16"/>
        </w:rPr>
        <w:t>ФЕДЕРАЛЬНОЕ ГОСУДАРСТВЕННОЕ БЮДЖЕТНОЕ ОБРАЗОВАТЕЛЬНОЕ УЧРЕЖДЕНИЕ ВЫСШЕГО ОБРАЗОВАНИЯ</w:t>
      </w:r>
    </w:p>
    <w:p w:rsidR="00DC7AC9" w:rsidRPr="00075265" w:rsidRDefault="00DC7AC9" w:rsidP="00DC7AC9">
      <w:pPr>
        <w:jc w:val="center"/>
        <w:rPr>
          <w:b/>
        </w:rPr>
      </w:pPr>
      <w:r w:rsidRPr="00075265">
        <w:rPr>
          <w:b/>
        </w:rPr>
        <w:t>«РОССИЙСКИЙ ГОСУДАРСТВЕННЫЙ УНИВЕРСИТЕТ ПРАВОСУДИЯ»</w:t>
      </w:r>
    </w:p>
    <w:p w:rsidR="00DC7AC9" w:rsidRPr="00075265" w:rsidRDefault="00DC7AC9" w:rsidP="00DC7AC9">
      <w:pPr>
        <w:jc w:val="center"/>
        <w:rPr>
          <w:b/>
          <w:bCs/>
        </w:rPr>
      </w:pPr>
    </w:p>
    <w:p w:rsidR="00DC7AC9" w:rsidRPr="00075265" w:rsidRDefault="00DC7AC9" w:rsidP="00DC7AC9">
      <w:pPr>
        <w:jc w:val="center"/>
        <w:rPr>
          <w:b/>
          <w:bCs/>
        </w:rPr>
      </w:pPr>
    </w:p>
    <w:p w:rsidR="00DC7AC9" w:rsidRPr="00075265" w:rsidRDefault="00DC7AC9" w:rsidP="00DC7AC9">
      <w:pPr>
        <w:jc w:val="center"/>
        <w:rPr>
          <w:b/>
          <w:bCs/>
        </w:rPr>
      </w:pPr>
    </w:p>
    <w:p w:rsidR="00DC7AC9" w:rsidRPr="00075265" w:rsidRDefault="00DC7AC9" w:rsidP="00DC7AC9">
      <w:pPr>
        <w:jc w:val="center"/>
        <w:rPr>
          <w:b/>
          <w:bCs/>
        </w:rPr>
      </w:pPr>
    </w:p>
    <w:p w:rsidR="00DC7AC9" w:rsidRPr="00075265" w:rsidRDefault="00DC7AC9" w:rsidP="00DC7AC9">
      <w:pPr>
        <w:jc w:val="center"/>
        <w:rPr>
          <w:b/>
          <w:bCs/>
        </w:rPr>
      </w:pPr>
    </w:p>
    <w:p w:rsidR="00DC7AC9" w:rsidRPr="00075265" w:rsidRDefault="00DC7AC9" w:rsidP="00DC7AC9">
      <w:pPr>
        <w:jc w:val="center"/>
        <w:rPr>
          <w:b/>
          <w:bCs/>
        </w:rPr>
      </w:pPr>
    </w:p>
    <w:p w:rsidR="00DC7AC9" w:rsidRPr="007840C2" w:rsidRDefault="00DC7AC9" w:rsidP="00DC7AC9">
      <w:pPr>
        <w:spacing w:line="360" w:lineRule="auto"/>
        <w:jc w:val="center"/>
        <w:rPr>
          <w:b/>
          <w:bCs/>
          <w:sz w:val="28"/>
          <w:szCs w:val="28"/>
        </w:rPr>
      </w:pPr>
      <w:r w:rsidRPr="007840C2">
        <w:rPr>
          <w:b/>
          <w:bCs/>
          <w:sz w:val="28"/>
          <w:szCs w:val="28"/>
        </w:rPr>
        <w:t>ДНЕВНИК</w:t>
      </w:r>
    </w:p>
    <w:p w:rsidR="00DC7AC9" w:rsidRPr="007840C2" w:rsidRDefault="00DC7AC9" w:rsidP="00DC7AC9">
      <w:pPr>
        <w:spacing w:line="360" w:lineRule="auto"/>
        <w:jc w:val="center"/>
        <w:rPr>
          <w:b/>
          <w:bCs/>
          <w:sz w:val="28"/>
          <w:szCs w:val="28"/>
        </w:rPr>
      </w:pPr>
      <w:r w:rsidRPr="007840C2">
        <w:rPr>
          <w:b/>
          <w:bCs/>
          <w:sz w:val="28"/>
          <w:szCs w:val="28"/>
        </w:rPr>
        <w:t xml:space="preserve">ПРОХОЖДЕНИЯ </w:t>
      </w:r>
    </w:p>
    <w:p w:rsidR="00DC7AC9" w:rsidRPr="00075265" w:rsidRDefault="00DC7AC9" w:rsidP="00DC7AC9">
      <w:pPr>
        <w:jc w:val="center"/>
        <w:rPr>
          <w:b/>
          <w:bCs/>
        </w:rPr>
      </w:pPr>
    </w:p>
    <w:p w:rsidR="00DC7AC9" w:rsidRPr="00075265" w:rsidRDefault="00DC7AC9" w:rsidP="00DC7AC9">
      <w:pPr>
        <w:jc w:val="center"/>
        <w:rPr>
          <w:b/>
          <w:bCs/>
        </w:rPr>
      </w:pPr>
    </w:p>
    <w:p w:rsidR="00DC7AC9" w:rsidRPr="00075265" w:rsidRDefault="00DC7AC9" w:rsidP="00DC7AC9">
      <w:pPr>
        <w:jc w:val="center"/>
        <w:rPr>
          <w:b/>
          <w:bCs/>
        </w:rPr>
      </w:pPr>
    </w:p>
    <w:p w:rsidR="00DC7AC9" w:rsidRPr="00BB2310" w:rsidRDefault="00DC7AC9" w:rsidP="00DC7AC9">
      <w:pPr>
        <w:pStyle w:val="a5"/>
        <w:jc w:val="center"/>
        <w:rPr>
          <w:b/>
          <w:caps/>
          <w:sz w:val="28"/>
          <w:szCs w:val="28"/>
        </w:rPr>
      </w:pPr>
      <w:r w:rsidRPr="00BB2310">
        <w:rPr>
          <w:b/>
          <w:caps/>
          <w:sz w:val="28"/>
          <w:szCs w:val="28"/>
        </w:rPr>
        <w:t>УЧЕБНОЙ практики</w:t>
      </w:r>
      <w:r w:rsidRPr="00BB2310">
        <w:rPr>
          <w:b/>
          <w:caps/>
          <w:sz w:val="28"/>
          <w:szCs w:val="28"/>
        </w:rPr>
        <w:br/>
      </w:r>
    </w:p>
    <w:p w:rsidR="00DC7AC9" w:rsidRPr="007840C2" w:rsidRDefault="00DC7AC9" w:rsidP="00DC7AC9">
      <w:pPr>
        <w:spacing w:before="120"/>
        <w:jc w:val="center"/>
        <w:rPr>
          <w:b/>
          <w:sz w:val="28"/>
          <w:szCs w:val="28"/>
        </w:rPr>
      </w:pPr>
      <w:r w:rsidRPr="007840C2">
        <w:rPr>
          <w:b/>
          <w:sz w:val="28"/>
          <w:szCs w:val="28"/>
        </w:rPr>
        <w:t>Профессиональный модуль ПМ.0</w:t>
      </w:r>
      <w:r>
        <w:rPr>
          <w:b/>
          <w:sz w:val="28"/>
          <w:szCs w:val="28"/>
        </w:rPr>
        <w:t>4</w:t>
      </w:r>
      <w:r w:rsidRPr="007840C2">
        <w:rPr>
          <w:b/>
          <w:sz w:val="28"/>
          <w:szCs w:val="28"/>
        </w:rPr>
        <w:t xml:space="preserve"> </w:t>
      </w:r>
      <w:r w:rsidRPr="007840C2">
        <w:rPr>
          <w:b/>
          <w:sz w:val="28"/>
          <w:szCs w:val="28"/>
        </w:rPr>
        <w:br/>
        <w:t>«</w:t>
      </w:r>
      <w:r>
        <w:rPr>
          <w:b/>
          <w:sz w:val="28"/>
          <w:szCs w:val="28"/>
        </w:rPr>
        <w:t xml:space="preserve"> Судебная статистика</w:t>
      </w:r>
      <w:r w:rsidRPr="007840C2">
        <w:rPr>
          <w:b/>
          <w:sz w:val="28"/>
          <w:szCs w:val="28"/>
        </w:rPr>
        <w:t>»</w:t>
      </w:r>
    </w:p>
    <w:p w:rsidR="00DC7AC9" w:rsidRPr="007840C2" w:rsidRDefault="00DC7AC9" w:rsidP="00DC7AC9">
      <w:pPr>
        <w:jc w:val="center"/>
        <w:rPr>
          <w:b/>
          <w:bCs/>
          <w:sz w:val="28"/>
          <w:szCs w:val="28"/>
        </w:rPr>
      </w:pPr>
    </w:p>
    <w:p w:rsidR="00DC7AC9" w:rsidRPr="00075265" w:rsidRDefault="00DC7AC9" w:rsidP="00DC7AC9">
      <w:pPr>
        <w:jc w:val="center"/>
        <w:rPr>
          <w:b/>
          <w:bCs/>
        </w:rPr>
      </w:pPr>
    </w:p>
    <w:p w:rsidR="00DC7AC9" w:rsidRPr="00075265" w:rsidRDefault="00DC7AC9" w:rsidP="00DC7AC9">
      <w:pPr>
        <w:jc w:val="center"/>
        <w:rPr>
          <w:b/>
          <w:bCs/>
        </w:rPr>
      </w:pPr>
    </w:p>
    <w:p w:rsidR="00DC7AC9" w:rsidRPr="00075265" w:rsidRDefault="00DC7AC9" w:rsidP="00DC7AC9">
      <w:pPr>
        <w:jc w:val="center"/>
        <w:rPr>
          <w:b/>
          <w:bCs/>
        </w:rPr>
      </w:pPr>
      <w:r w:rsidRPr="00075265">
        <w:t>В</w:t>
      </w:r>
      <w:r>
        <w:t xml:space="preserve"> Уральском филиале ФГБОУ ВО «РГУП»</w:t>
      </w:r>
    </w:p>
    <w:p w:rsidR="00DC7AC9" w:rsidRPr="00075265" w:rsidRDefault="00DC7AC9" w:rsidP="00DC7AC9">
      <w:pPr>
        <w:jc w:val="center"/>
        <w:rPr>
          <w:b/>
          <w:bCs/>
        </w:rPr>
      </w:pPr>
      <w:proofErr w:type="gramStart"/>
      <w:r w:rsidRPr="00075265">
        <w:rPr>
          <w:b/>
          <w:bCs/>
        </w:rPr>
        <w:t xml:space="preserve">(наименование </w:t>
      </w:r>
      <w:proofErr w:type="gramEnd"/>
    </w:p>
    <w:p w:rsidR="00DC7AC9" w:rsidRPr="00075265" w:rsidRDefault="00DC7AC9" w:rsidP="00DC7AC9">
      <w:pPr>
        <w:jc w:val="center"/>
        <w:rPr>
          <w:b/>
          <w:bCs/>
        </w:rPr>
      </w:pPr>
      <w:r w:rsidRPr="00075265">
        <w:rPr>
          <w:b/>
          <w:bCs/>
        </w:rPr>
        <w:t>________________________________</w:t>
      </w:r>
    </w:p>
    <w:p w:rsidR="00DC7AC9" w:rsidRPr="00075265" w:rsidRDefault="00DC7AC9" w:rsidP="00DC7AC9">
      <w:pPr>
        <w:jc w:val="center"/>
        <w:rPr>
          <w:b/>
          <w:bCs/>
        </w:rPr>
      </w:pPr>
      <w:r w:rsidRPr="00075265">
        <w:rPr>
          <w:b/>
          <w:bCs/>
        </w:rPr>
        <w:t>учреждения)</w:t>
      </w:r>
    </w:p>
    <w:p w:rsidR="00DC7AC9" w:rsidRPr="00075265" w:rsidRDefault="00DC7AC9" w:rsidP="00DC7AC9">
      <w:pPr>
        <w:jc w:val="center"/>
        <w:rPr>
          <w:b/>
          <w:bCs/>
        </w:rPr>
      </w:pPr>
    </w:p>
    <w:p w:rsidR="00DC7AC9" w:rsidRPr="00075265" w:rsidRDefault="00DC7AC9" w:rsidP="00DC7AC9">
      <w:pPr>
        <w:jc w:val="center"/>
      </w:pPr>
      <w:r w:rsidRPr="00075265">
        <w:rPr>
          <w:b/>
          <w:bCs/>
        </w:rPr>
        <w:t>Студента (</w:t>
      </w:r>
      <w:proofErr w:type="spellStart"/>
      <w:r w:rsidRPr="00075265">
        <w:rPr>
          <w:b/>
          <w:bCs/>
        </w:rPr>
        <w:t>ки</w:t>
      </w:r>
      <w:proofErr w:type="spellEnd"/>
      <w:r w:rsidRPr="00075265">
        <w:rPr>
          <w:b/>
          <w:bCs/>
        </w:rPr>
        <w:t xml:space="preserve">) ___ </w:t>
      </w:r>
      <w:r w:rsidRPr="00075265">
        <w:t>курса</w:t>
      </w:r>
    </w:p>
    <w:p w:rsidR="00DC7AC9" w:rsidRPr="00075265" w:rsidRDefault="00DC7AC9" w:rsidP="00DC7AC9">
      <w:pPr>
        <w:jc w:val="center"/>
        <w:rPr>
          <w:b/>
          <w:bCs/>
        </w:rPr>
      </w:pPr>
      <w:r w:rsidRPr="00075265">
        <w:t xml:space="preserve">очной формы обучения </w:t>
      </w:r>
    </w:p>
    <w:p w:rsidR="00DC7AC9" w:rsidRPr="00075265" w:rsidRDefault="00DC7AC9" w:rsidP="00DC7AC9">
      <w:pPr>
        <w:jc w:val="center"/>
        <w:rPr>
          <w:bCs/>
        </w:rPr>
      </w:pPr>
      <w:r w:rsidRPr="00075265">
        <w:rPr>
          <w:bCs/>
        </w:rPr>
        <w:t xml:space="preserve">факультета __________________________________________________________________ </w:t>
      </w:r>
    </w:p>
    <w:p w:rsidR="00DC7AC9" w:rsidRPr="00075265" w:rsidRDefault="00DC7AC9" w:rsidP="00DC7AC9">
      <w:pPr>
        <w:jc w:val="center"/>
        <w:rPr>
          <w:bCs/>
        </w:rPr>
      </w:pPr>
      <w:r w:rsidRPr="00075265">
        <w:rPr>
          <w:bCs/>
        </w:rPr>
        <w:br/>
        <w:t>по специальности ____________________________________________________________</w:t>
      </w:r>
    </w:p>
    <w:p w:rsidR="00DC7AC9" w:rsidRPr="00075265" w:rsidRDefault="00DC7AC9" w:rsidP="00DC7AC9">
      <w:pPr>
        <w:jc w:val="center"/>
        <w:rPr>
          <w:bCs/>
        </w:rPr>
      </w:pPr>
    </w:p>
    <w:p w:rsidR="00DC7AC9" w:rsidRPr="00075265" w:rsidRDefault="00DC7AC9" w:rsidP="00DC7AC9">
      <w:pPr>
        <w:jc w:val="center"/>
        <w:rPr>
          <w:bCs/>
        </w:rPr>
      </w:pPr>
    </w:p>
    <w:p w:rsidR="00DC7AC9" w:rsidRPr="00075265" w:rsidRDefault="00DC7AC9" w:rsidP="00DC7AC9">
      <w:pPr>
        <w:jc w:val="center"/>
        <w:rPr>
          <w:b/>
          <w:bCs/>
        </w:rPr>
      </w:pPr>
      <w:r w:rsidRPr="00075265">
        <w:rPr>
          <w:bCs/>
        </w:rPr>
        <w:t>____________________________________________________</w:t>
      </w:r>
    </w:p>
    <w:p w:rsidR="00DC7AC9" w:rsidRPr="00075265" w:rsidRDefault="00DC7AC9" w:rsidP="00DC7AC9">
      <w:pPr>
        <w:ind w:left="3540" w:firstLine="708"/>
      </w:pPr>
      <w:r w:rsidRPr="00075265">
        <w:t>(Ф. И. О.)</w:t>
      </w:r>
    </w:p>
    <w:p w:rsidR="00DC7AC9" w:rsidRPr="00075265" w:rsidRDefault="00DC7AC9" w:rsidP="00DC7AC9">
      <w:pPr>
        <w:jc w:val="center"/>
        <w:rPr>
          <w:b/>
          <w:bCs/>
        </w:rPr>
      </w:pPr>
    </w:p>
    <w:p w:rsidR="00DC7AC9" w:rsidRPr="00075265" w:rsidRDefault="00DC7AC9" w:rsidP="00DC7AC9">
      <w:pPr>
        <w:jc w:val="center"/>
        <w:rPr>
          <w:b/>
          <w:bCs/>
        </w:rPr>
      </w:pPr>
    </w:p>
    <w:p w:rsidR="00DC7AC9" w:rsidRPr="00075265" w:rsidRDefault="00DC7AC9" w:rsidP="00DC7AC9">
      <w:pPr>
        <w:jc w:val="center"/>
        <w:rPr>
          <w:b/>
          <w:bCs/>
        </w:rPr>
      </w:pPr>
    </w:p>
    <w:p w:rsidR="00DC7AC9" w:rsidRPr="00075265" w:rsidRDefault="00DC7AC9" w:rsidP="00DC7AC9">
      <w:pPr>
        <w:jc w:val="center"/>
        <w:rPr>
          <w:b/>
          <w:bCs/>
        </w:rPr>
      </w:pPr>
    </w:p>
    <w:p w:rsidR="00DC7AC9" w:rsidRPr="00075265" w:rsidRDefault="00DC7AC9" w:rsidP="00DC7AC9">
      <w:pPr>
        <w:jc w:val="center"/>
        <w:rPr>
          <w:b/>
          <w:bCs/>
        </w:rPr>
      </w:pPr>
    </w:p>
    <w:p w:rsidR="00DC7AC9" w:rsidRPr="00075265" w:rsidRDefault="00DC7AC9" w:rsidP="00DC7AC9">
      <w:pPr>
        <w:jc w:val="center"/>
        <w:rPr>
          <w:b/>
          <w:bCs/>
        </w:rPr>
      </w:pPr>
    </w:p>
    <w:p w:rsidR="00DC7AC9" w:rsidRPr="00075265" w:rsidRDefault="00DC7AC9" w:rsidP="00DC7AC9">
      <w:pPr>
        <w:jc w:val="center"/>
        <w:rPr>
          <w:b/>
          <w:bCs/>
        </w:rPr>
      </w:pPr>
    </w:p>
    <w:p w:rsidR="00DC7AC9" w:rsidRPr="00075265" w:rsidRDefault="00DC7AC9" w:rsidP="00DC7AC9">
      <w:pPr>
        <w:jc w:val="center"/>
        <w:rPr>
          <w:b/>
          <w:bCs/>
        </w:rPr>
      </w:pPr>
    </w:p>
    <w:p w:rsidR="00DC7AC9" w:rsidRPr="00075265" w:rsidRDefault="00DC7AC9" w:rsidP="00DC7AC9">
      <w:pPr>
        <w:jc w:val="center"/>
        <w:rPr>
          <w:b/>
          <w:bCs/>
        </w:rPr>
      </w:pPr>
    </w:p>
    <w:p w:rsidR="00DC7AC9" w:rsidRPr="00075265" w:rsidRDefault="00DC7AC9" w:rsidP="00DC7AC9">
      <w:pPr>
        <w:jc w:val="center"/>
        <w:rPr>
          <w:b/>
          <w:bCs/>
        </w:rPr>
      </w:pPr>
    </w:p>
    <w:p w:rsidR="00DC7AC9" w:rsidRPr="00075265" w:rsidRDefault="00DC7AC9" w:rsidP="00DC7AC9">
      <w:pPr>
        <w:jc w:val="center"/>
        <w:rPr>
          <w:b/>
          <w:bCs/>
        </w:rPr>
      </w:pPr>
    </w:p>
    <w:p w:rsidR="00DC7AC9" w:rsidRPr="00075265" w:rsidRDefault="00DC7AC9" w:rsidP="00DC7AC9">
      <w:pPr>
        <w:jc w:val="center"/>
        <w:rPr>
          <w:b/>
          <w:bCs/>
        </w:rPr>
      </w:pPr>
    </w:p>
    <w:p w:rsidR="00DC7AC9" w:rsidRPr="00075265" w:rsidRDefault="00DC7AC9" w:rsidP="00DC7AC9">
      <w:pPr>
        <w:jc w:val="center"/>
        <w:rPr>
          <w:bCs/>
        </w:rPr>
      </w:pPr>
      <w:r>
        <w:rPr>
          <w:bCs/>
        </w:rPr>
        <w:t>Челябинск, 2022г.</w:t>
      </w:r>
      <w:r w:rsidRPr="00075265">
        <w:rPr>
          <w:bCs/>
        </w:rPr>
        <w:t xml:space="preserve"> </w:t>
      </w:r>
      <w:r w:rsidRPr="00075265">
        <w:rPr>
          <w:bCs/>
        </w:rPr>
        <w:br w:type="page"/>
      </w:r>
    </w:p>
    <w:p w:rsidR="00DC7AC9" w:rsidRPr="00075265" w:rsidRDefault="00DC7AC9" w:rsidP="00DC7AC9">
      <w:pPr>
        <w:jc w:val="right"/>
      </w:pPr>
      <w:r w:rsidRPr="00075265">
        <w:lastRenderedPageBreak/>
        <w:t>1 стр.</w:t>
      </w:r>
    </w:p>
    <w:p w:rsidR="00DC7AC9" w:rsidRPr="00075265" w:rsidRDefault="00DC7AC9" w:rsidP="00DC7AC9">
      <w:r w:rsidRPr="00075265">
        <w:t xml:space="preserve">Дата проведения </w:t>
      </w:r>
      <w:proofErr w:type="gramStart"/>
      <w:r w:rsidRPr="00075265">
        <w:t>с</w:t>
      </w:r>
      <w:proofErr w:type="gramEnd"/>
      <w:r w:rsidRPr="00075265">
        <w:t>___________по__________20</w:t>
      </w:r>
      <w:r>
        <w:t>22</w:t>
      </w:r>
      <w:r w:rsidRPr="00075265">
        <w:t>г.</w:t>
      </w:r>
    </w:p>
    <w:p w:rsidR="00DC7AC9" w:rsidRPr="00075265" w:rsidRDefault="00DC7AC9" w:rsidP="00DC7AC9"/>
    <w:p w:rsidR="00DC7AC9" w:rsidRPr="00075265" w:rsidRDefault="00DC7AC9" w:rsidP="00DC7AC9">
      <w:r w:rsidRPr="00075265">
        <w:t>Групповой руководитель от Университета (Филиала)____________________</w:t>
      </w:r>
    </w:p>
    <w:p w:rsidR="00DC7AC9" w:rsidRPr="00075265" w:rsidRDefault="00DC7AC9" w:rsidP="00DC7AC9">
      <w:r w:rsidRPr="00075265">
        <w:t>_______________________________________________________________</w:t>
      </w:r>
    </w:p>
    <w:p w:rsidR="00DC7AC9" w:rsidRPr="00075265" w:rsidRDefault="00DC7AC9" w:rsidP="00DC7AC9">
      <w:r w:rsidRPr="00075265">
        <w:tab/>
      </w:r>
      <w:r w:rsidRPr="00075265">
        <w:tab/>
      </w:r>
      <w:r w:rsidRPr="00075265">
        <w:tab/>
      </w:r>
      <w:r w:rsidRPr="00075265">
        <w:tab/>
      </w:r>
      <w:r w:rsidRPr="00075265">
        <w:tab/>
        <w:t>Ф.И.О.</w:t>
      </w:r>
    </w:p>
    <w:p w:rsidR="00DC7AC9" w:rsidRPr="00075265" w:rsidRDefault="00DC7AC9" w:rsidP="00DC7AC9"/>
    <w:p w:rsidR="00DC7AC9" w:rsidRPr="00075265" w:rsidRDefault="00DC7AC9" w:rsidP="00DC7AC9">
      <w:r w:rsidRPr="00075265">
        <w:t>Руководитель практики от организации _____________________________</w:t>
      </w:r>
    </w:p>
    <w:p w:rsidR="00DC7AC9" w:rsidRPr="00075265" w:rsidRDefault="00DC7AC9" w:rsidP="00DC7AC9">
      <w:r w:rsidRPr="00075265">
        <w:tab/>
      </w:r>
      <w:r w:rsidRPr="00075265">
        <w:tab/>
      </w:r>
      <w:r w:rsidRPr="00075265">
        <w:tab/>
      </w:r>
      <w:r w:rsidRPr="00075265">
        <w:tab/>
      </w:r>
      <w:r w:rsidRPr="00075265">
        <w:tab/>
      </w:r>
      <w:r w:rsidRPr="00075265">
        <w:tab/>
      </w:r>
      <w:r w:rsidRPr="00075265">
        <w:tab/>
      </w:r>
      <w:r w:rsidRPr="00075265">
        <w:tab/>
      </w:r>
      <w:r w:rsidRPr="00075265">
        <w:tab/>
        <w:t>должность</w:t>
      </w:r>
    </w:p>
    <w:p w:rsidR="00DC7AC9" w:rsidRPr="00075265" w:rsidRDefault="00DC7AC9" w:rsidP="00DC7AC9">
      <w:r w:rsidRPr="00075265">
        <w:t>_______________________________________________________________</w:t>
      </w:r>
    </w:p>
    <w:p w:rsidR="00DC7AC9" w:rsidRPr="00075265" w:rsidRDefault="00DC7AC9" w:rsidP="00DC7AC9">
      <w:r w:rsidRPr="00075265">
        <w:tab/>
      </w:r>
      <w:r w:rsidRPr="00075265">
        <w:tab/>
      </w:r>
      <w:r w:rsidRPr="00075265">
        <w:tab/>
      </w:r>
      <w:r w:rsidRPr="00075265">
        <w:tab/>
      </w:r>
      <w:r w:rsidRPr="00075265">
        <w:tab/>
        <w:t>Ф.И.О.</w:t>
      </w:r>
    </w:p>
    <w:p w:rsidR="00DC7AC9" w:rsidRPr="00075265" w:rsidRDefault="00DC7AC9" w:rsidP="00DC7AC9"/>
    <w:p w:rsidR="00DC7AC9" w:rsidRPr="00075265" w:rsidRDefault="00DC7AC9" w:rsidP="00DC7AC9"/>
    <w:p w:rsidR="00DC7AC9" w:rsidRPr="00075265" w:rsidRDefault="00DC7AC9" w:rsidP="00DC7AC9"/>
    <w:p w:rsidR="00DC7AC9" w:rsidRPr="00075265" w:rsidRDefault="00DC7AC9" w:rsidP="00DC7AC9">
      <w:r w:rsidRPr="00075265">
        <w:t xml:space="preserve">Инструктаж по охране труда и технике пожарной безопасности </w:t>
      </w:r>
    </w:p>
    <w:p w:rsidR="00DC7AC9" w:rsidRPr="00075265" w:rsidRDefault="00DC7AC9" w:rsidP="00DC7AC9">
      <w:r w:rsidRPr="00075265">
        <w:t>провел___________________________    ______________     ____________</w:t>
      </w:r>
    </w:p>
    <w:p w:rsidR="00DC7AC9" w:rsidRPr="00075265" w:rsidRDefault="00DC7AC9" w:rsidP="00DC7AC9">
      <w:r w:rsidRPr="00075265">
        <w:tab/>
      </w:r>
      <w:r w:rsidRPr="00075265">
        <w:tab/>
        <w:t>ФИО</w:t>
      </w:r>
      <w:r w:rsidRPr="00075265">
        <w:tab/>
      </w:r>
      <w:r w:rsidRPr="00075265">
        <w:tab/>
      </w:r>
      <w:r w:rsidRPr="00075265">
        <w:tab/>
      </w:r>
      <w:r w:rsidRPr="00075265">
        <w:tab/>
      </w:r>
      <w:r w:rsidRPr="00075265">
        <w:tab/>
      </w:r>
      <w:r w:rsidRPr="00075265">
        <w:tab/>
        <w:t>подпись</w:t>
      </w:r>
      <w:r w:rsidRPr="00075265">
        <w:tab/>
      </w:r>
      <w:r w:rsidRPr="00075265">
        <w:tab/>
      </w:r>
      <w:r w:rsidRPr="00075265">
        <w:tab/>
        <w:t>дата</w:t>
      </w:r>
    </w:p>
    <w:p w:rsidR="00DC7AC9" w:rsidRPr="00075265" w:rsidRDefault="00DC7AC9" w:rsidP="00DC7AC9"/>
    <w:p w:rsidR="00DC7AC9" w:rsidRPr="00075265" w:rsidRDefault="00DC7AC9" w:rsidP="00DC7AC9"/>
    <w:p w:rsidR="00DC7AC9" w:rsidRPr="00075265" w:rsidRDefault="00DC7AC9" w:rsidP="00DC7AC9">
      <w:r w:rsidRPr="00075265">
        <w:t>Инструктаж получи</w:t>
      </w:r>
      <w:proofErr w:type="gramStart"/>
      <w:r w:rsidRPr="00075265">
        <w:t>л(</w:t>
      </w:r>
      <w:proofErr w:type="gramEnd"/>
      <w:r w:rsidRPr="00075265">
        <w:t>а) и усвоил(а):</w:t>
      </w:r>
    </w:p>
    <w:p w:rsidR="00DC7AC9" w:rsidRPr="00075265" w:rsidRDefault="00DC7AC9" w:rsidP="00DC7AC9">
      <w:r w:rsidRPr="00075265">
        <w:t>_______________________     _____________________     _______________</w:t>
      </w:r>
    </w:p>
    <w:p w:rsidR="00DC7AC9" w:rsidRPr="00075265" w:rsidRDefault="00DC7AC9" w:rsidP="00DC7AC9">
      <w:r w:rsidRPr="00075265">
        <w:tab/>
        <w:t>ФИО студента</w:t>
      </w:r>
      <w:r w:rsidRPr="00075265">
        <w:tab/>
      </w:r>
      <w:r w:rsidRPr="00075265">
        <w:tab/>
      </w:r>
      <w:r w:rsidRPr="00075265">
        <w:tab/>
      </w:r>
      <w:r w:rsidRPr="00075265">
        <w:tab/>
        <w:t>подпись</w:t>
      </w:r>
      <w:r w:rsidRPr="00075265">
        <w:tab/>
      </w:r>
      <w:r w:rsidRPr="00075265">
        <w:tab/>
      </w:r>
      <w:r w:rsidRPr="00075265">
        <w:tab/>
      </w:r>
      <w:r w:rsidRPr="00075265">
        <w:tab/>
      </w:r>
      <w:r w:rsidRPr="00075265">
        <w:tab/>
        <w:t>дата</w:t>
      </w:r>
    </w:p>
    <w:p w:rsidR="00DC7AC9" w:rsidRPr="00075265" w:rsidRDefault="00DC7AC9" w:rsidP="00DC7AC9"/>
    <w:p w:rsidR="00DC7AC9" w:rsidRPr="00075265" w:rsidRDefault="00DC7AC9" w:rsidP="00DC7AC9">
      <w:pPr>
        <w:jc w:val="right"/>
      </w:pPr>
      <w:r w:rsidRPr="00075265">
        <w:t>2 стр.</w:t>
      </w:r>
    </w:p>
    <w:p w:rsidR="00DC7AC9" w:rsidRPr="00075265" w:rsidRDefault="00DC7AC9" w:rsidP="00DC7AC9"/>
    <w:p w:rsidR="00DC7AC9" w:rsidRPr="00075265" w:rsidRDefault="00DC7AC9" w:rsidP="00DC7AC9">
      <w:pPr>
        <w:spacing w:line="276" w:lineRule="auto"/>
        <w:jc w:val="center"/>
        <w:rPr>
          <w:b/>
        </w:rPr>
      </w:pPr>
      <w:r w:rsidRPr="00075265">
        <w:rPr>
          <w:b/>
        </w:rPr>
        <w:t>Памятка</w:t>
      </w:r>
    </w:p>
    <w:p w:rsidR="00DC7AC9" w:rsidRPr="00075265" w:rsidRDefault="00DC7AC9" w:rsidP="00DC7AC9">
      <w:pPr>
        <w:spacing w:line="276" w:lineRule="auto"/>
        <w:jc w:val="center"/>
        <w:rPr>
          <w:b/>
        </w:rPr>
      </w:pPr>
      <w:r w:rsidRPr="00075265">
        <w:rPr>
          <w:b/>
        </w:rPr>
        <w:t>студенту, убывающему на практику</w:t>
      </w:r>
    </w:p>
    <w:p w:rsidR="00DC7AC9" w:rsidRPr="00075265" w:rsidRDefault="00DC7AC9" w:rsidP="00DC7AC9">
      <w:pPr>
        <w:spacing w:line="276" w:lineRule="auto"/>
        <w:jc w:val="center"/>
        <w:rPr>
          <w:b/>
        </w:rPr>
      </w:pPr>
    </w:p>
    <w:p w:rsidR="00DC7AC9" w:rsidRPr="00075265" w:rsidRDefault="00DC7AC9" w:rsidP="00DC7AC9">
      <w:pPr>
        <w:spacing w:line="276" w:lineRule="auto"/>
        <w:jc w:val="center"/>
      </w:pPr>
      <w:r w:rsidRPr="00075265">
        <w:rPr>
          <w:b/>
        </w:rPr>
        <w:t>ПЕРЕД НАЧАЛОМ ПРАКТИКИ:</w:t>
      </w:r>
    </w:p>
    <w:p w:rsidR="00DC7AC9" w:rsidRPr="00075265" w:rsidRDefault="00DC7AC9" w:rsidP="00DC7AC9">
      <w:pPr>
        <w:widowControl w:val="0"/>
        <w:numPr>
          <w:ilvl w:val="0"/>
          <w:numId w:val="12"/>
        </w:numPr>
        <w:tabs>
          <w:tab w:val="clear" w:pos="720"/>
          <w:tab w:val="num" w:pos="0"/>
        </w:tabs>
        <w:autoSpaceDE w:val="0"/>
        <w:spacing w:line="276" w:lineRule="auto"/>
        <w:ind w:left="0" w:firstLine="0"/>
      </w:pPr>
      <w:r w:rsidRPr="00075265">
        <w:t>студент перед началом практики обязан принять участие в организационном собрании по практике.</w:t>
      </w:r>
    </w:p>
    <w:p w:rsidR="00DC7AC9" w:rsidRPr="00075265" w:rsidRDefault="00DC7AC9" w:rsidP="00DC7AC9">
      <w:pPr>
        <w:widowControl w:val="0"/>
        <w:numPr>
          <w:ilvl w:val="0"/>
          <w:numId w:val="12"/>
        </w:numPr>
        <w:tabs>
          <w:tab w:val="clear" w:pos="720"/>
          <w:tab w:val="left" w:pos="0"/>
        </w:tabs>
        <w:autoSpaceDE w:val="0"/>
        <w:spacing w:line="276" w:lineRule="auto"/>
        <w:ind w:left="0" w:firstLine="0"/>
      </w:pPr>
      <w:r w:rsidRPr="00075265">
        <w:t xml:space="preserve">получить дневник и направление на практику; </w:t>
      </w:r>
    </w:p>
    <w:p w:rsidR="00DC7AC9" w:rsidRPr="00075265" w:rsidRDefault="00DC7AC9" w:rsidP="00DC7AC9">
      <w:pPr>
        <w:widowControl w:val="0"/>
        <w:numPr>
          <w:ilvl w:val="0"/>
          <w:numId w:val="12"/>
        </w:numPr>
        <w:tabs>
          <w:tab w:val="clear" w:pos="720"/>
          <w:tab w:val="left" w:pos="0"/>
        </w:tabs>
        <w:autoSpaceDE w:val="0"/>
        <w:spacing w:line="276" w:lineRule="auto"/>
        <w:ind w:left="0" w:firstLine="0"/>
      </w:pPr>
      <w:r w:rsidRPr="00075265">
        <w:t xml:space="preserve"> выяснить адрес и маршрут следования к месту практики и должностных лиц или подразделение, к которому должен обратиться по прибытию на практику.</w:t>
      </w:r>
    </w:p>
    <w:p w:rsidR="00DC7AC9" w:rsidRPr="00075265" w:rsidRDefault="00DC7AC9" w:rsidP="00DC7AC9">
      <w:pPr>
        <w:widowControl w:val="0"/>
        <w:numPr>
          <w:ilvl w:val="0"/>
          <w:numId w:val="12"/>
        </w:numPr>
        <w:tabs>
          <w:tab w:val="clear" w:pos="720"/>
          <w:tab w:val="left" w:pos="0"/>
        </w:tabs>
        <w:autoSpaceDE w:val="0"/>
        <w:spacing w:line="276" w:lineRule="auto"/>
        <w:ind w:left="0" w:firstLine="0"/>
      </w:pPr>
      <w:r w:rsidRPr="00075265">
        <w:t>иметь при себе документы, подтверждающие личность для оформления допуска к месту практики.</w:t>
      </w:r>
    </w:p>
    <w:p w:rsidR="00DC7AC9" w:rsidRPr="00075265" w:rsidRDefault="00DC7AC9" w:rsidP="00DC7AC9">
      <w:pPr>
        <w:widowControl w:val="0"/>
        <w:numPr>
          <w:ilvl w:val="0"/>
          <w:numId w:val="12"/>
        </w:numPr>
        <w:tabs>
          <w:tab w:val="clear" w:pos="720"/>
          <w:tab w:val="left" w:pos="0"/>
        </w:tabs>
        <w:autoSpaceDE w:val="0"/>
        <w:spacing w:line="276" w:lineRule="auto"/>
        <w:ind w:left="0" w:firstLine="0"/>
      </w:pPr>
      <w:r w:rsidRPr="00075265">
        <w:t>в случае отказа в оформлении на практику  (по любым спорным вопросам) немедленно связаться с заместителем декана по практике и трудоустройству (в филиалах – работнику факультета, ответственному за организацию практик).</w:t>
      </w:r>
    </w:p>
    <w:p w:rsidR="00DC7AC9" w:rsidRPr="00075265" w:rsidRDefault="00DC7AC9" w:rsidP="00DC7AC9">
      <w:pPr>
        <w:spacing w:line="276" w:lineRule="auto"/>
        <w:jc w:val="center"/>
        <w:rPr>
          <w:b/>
        </w:rPr>
      </w:pPr>
    </w:p>
    <w:p w:rsidR="00DC7AC9" w:rsidRPr="00075265" w:rsidRDefault="00DC7AC9" w:rsidP="00DC7AC9">
      <w:pPr>
        <w:spacing w:line="276" w:lineRule="auto"/>
        <w:jc w:val="center"/>
        <w:rPr>
          <w:b/>
        </w:rPr>
      </w:pPr>
      <w:r w:rsidRPr="00075265">
        <w:rPr>
          <w:b/>
        </w:rPr>
        <w:t>ВО ВРЕМЯ ПРАКТИКИ:</w:t>
      </w:r>
    </w:p>
    <w:p w:rsidR="00DC7AC9" w:rsidRPr="00075265" w:rsidRDefault="00DC7AC9" w:rsidP="00DC7AC9">
      <w:pPr>
        <w:widowControl w:val="0"/>
        <w:numPr>
          <w:ilvl w:val="0"/>
          <w:numId w:val="11"/>
        </w:numPr>
        <w:tabs>
          <w:tab w:val="left" w:pos="720"/>
        </w:tabs>
        <w:autoSpaceDE w:val="0"/>
        <w:spacing w:line="276" w:lineRule="auto"/>
        <w:jc w:val="both"/>
      </w:pPr>
      <w:r w:rsidRPr="00075265">
        <w:t>выполнять работы, предусмотренные программой практики;</w:t>
      </w:r>
    </w:p>
    <w:p w:rsidR="00DC7AC9" w:rsidRPr="00075265" w:rsidRDefault="00DC7AC9" w:rsidP="00DC7AC9">
      <w:pPr>
        <w:widowControl w:val="0"/>
        <w:numPr>
          <w:ilvl w:val="0"/>
          <w:numId w:val="11"/>
        </w:numPr>
        <w:tabs>
          <w:tab w:val="left" w:pos="0"/>
        </w:tabs>
        <w:autoSpaceDE w:val="0"/>
        <w:spacing w:line="276" w:lineRule="auto"/>
        <w:jc w:val="both"/>
      </w:pPr>
      <w:r w:rsidRPr="00075265">
        <w:t>подчиняться действующим в учреждении, организации правилам внутреннего трудового распорядка;</w:t>
      </w:r>
    </w:p>
    <w:p w:rsidR="00DC7AC9" w:rsidRPr="00075265" w:rsidRDefault="00DC7AC9" w:rsidP="00DC7AC9">
      <w:pPr>
        <w:widowControl w:val="0"/>
        <w:numPr>
          <w:ilvl w:val="0"/>
          <w:numId w:val="11"/>
        </w:numPr>
        <w:tabs>
          <w:tab w:val="left" w:pos="0"/>
        </w:tabs>
        <w:autoSpaceDE w:val="0"/>
        <w:spacing w:line="276" w:lineRule="auto"/>
        <w:jc w:val="both"/>
      </w:pPr>
      <w:r w:rsidRPr="00075265">
        <w:t>выполнять административные и производственные указания руководителей практики, обеспечивать высокое качество выполняемых работ;</w:t>
      </w:r>
    </w:p>
    <w:p w:rsidR="00DC7AC9" w:rsidRPr="00075265" w:rsidRDefault="00DC7AC9" w:rsidP="00DC7AC9">
      <w:pPr>
        <w:widowControl w:val="0"/>
        <w:numPr>
          <w:ilvl w:val="0"/>
          <w:numId w:val="11"/>
        </w:numPr>
        <w:tabs>
          <w:tab w:val="left" w:pos="720"/>
        </w:tabs>
        <w:autoSpaceDE w:val="0"/>
        <w:spacing w:line="276" w:lineRule="auto"/>
        <w:jc w:val="both"/>
      </w:pPr>
      <w:r w:rsidRPr="00075265">
        <w:t xml:space="preserve">ежедневно вести дневник практики, а по окончании практики составить отчет о ее </w:t>
      </w:r>
      <w:r w:rsidRPr="00075265">
        <w:lastRenderedPageBreak/>
        <w:t>прохождении, представить характеристику руководителя практикой на местах;</w:t>
      </w:r>
    </w:p>
    <w:p w:rsidR="00DC7AC9" w:rsidRPr="00075265" w:rsidRDefault="00DC7AC9" w:rsidP="00DC7AC9">
      <w:pPr>
        <w:widowControl w:val="0"/>
        <w:numPr>
          <w:ilvl w:val="0"/>
          <w:numId w:val="11"/>
        </w:numPr>
        <w:tabs>
          <w:tab w:val="left" w:pos="720"/>
        </w:tabs>
        <w:autoSpaceDE w:val="0"/>
        <w:spacing w:line="276" w:lineRule="auto"/>
        <w:jc w:val="both"/>
      </w:pPr>
      <w:r w:rsidRPr="00075265">
        <w:t>еженедельно подписывать дневник у руководителя практикой от организации и по окончании практики поставить печать;</w:t>
      </w:r>
    </w:p>
    <w:p w:rsidR="00DC7AC9" w:rsidRPr="00075265" w:rsidRDefault="00DC7AC9" w:rsidP="00DC7AC9">
      <w:pPr>
        <w:widowControl w:val="0"/>
        <w:numPr>
          <w:ilvl w:val="0"/>
          <w:numId w:val="11"/>
        </w:numPr>
        <w:tabs>
          <w:tab w:val="left" w:pos="720"/>
        </w:tabs>
        <w:autoSpaceDE w:val="0"/>
        <w:spacing w:line="276" w:lineRule="auto"/>
        <w:jc w:val="both"/>
      </w:pPr>
      <w:r w:rsidRPr="00075265">
        <w:t>получить оценку своей работы в аттестационном листе.</w:t>
      </w:r>
    </w:p>
    <w:p w:rsidR="00DC7AC9" w:rsidRPr="00075265" w:rsidRDefault="00DC7AC9" w:rsidP="00DC7AC9">
      <w:pPr>
        <w:tabs>
          <w:tab w:val="left" w:pos="720"/>
        </w:tabs>
        <w:spacing w:line="276" w:lineRule="auto"/>
        <w:jc w:val="center"/>
        <w:rPr>
          <w:b/>
        </w:rPr>
      </w:pPr>
    </w:p>
    <w:p w:rsidR="00DC7AC9" w:rsidRPr="00075265" w:rsidRDefault="00DC7AC9" w:rsidP="00DC7AC9">
      <w:pPr>
        <w:tabs>
          <w:tab w:val="left" w:pos="720"/>
        </w:tabs>
        <w:spacing w:line="276" w:lineRule="auto"/>
        <w:jc w:val="center"/>
        <w:rPr>
          <w:b/>
        </w:rPr>
      </w:pPr>
      <w:r w:rsidRPr="00075265">
        <w:rPr>
          <w:b/>
        </w:rPr>
        <w:t>ПО ОКОНЧАНИИ ПРАКТИКИ:</w:t>
      </w:r>
    </w:p>
    <w:p w:rsidR="00DC7AC9" w:rsidRPr="00075265" w:rsidRDefault="00DC7AC9" w:rsidP="00DC7AC9">
      <w:pPr>
        <w:widowControl w:val="0"/>
        <w:numPr>
          <w:ilvl w:val="0"/>
          <w:numId w:val="11"/>
        </w:numPr>
        <w:tabs>
          <w:tab w:val="left" w:pos="0"/>
        </w:tabs>
        <w:autoSpaceDE w:val="0"/>
        <w:spacing w:line="276" w:lineRule="auto"/>
        <w:jc w:val="both"/>
      </w:pPr>
      <w:r w:rsidRPr="00075265">
        <w:t>предъявить дневник, отчет, аттестационный лист – характеристику руководителю практики от организации, заверить подписями и печатями все соответствующие разделы этих документов (формы документов, структура отчета, бланки заявлений смотри на сайте Университета в «Положении об организации практик студентов, осваивающих программы среднего профессионального образования, реализуемые ФГБОУВО «РГУП» (</w:t>
      </w:r>
      <w:proofErr w:type="spellStart"/>
      <w:r w:rsidRPr="00075265">
        <w:t>подсайте</w:t>
      </w:r>
      <w:proofErr w:type="spellEnd"/>
      <w:r w:rsidRPr="00075265">
        <w:t xml:space="preserve"> филиала в разделе Образование);</w:t>
      </w:r>
    </w:p>
    <w:p w:rsidR="00DC7AC9" w:rsidRPr="00075265" w:rsidRDefault="00DC7AC9" w:rsidP="00DC7AC9">
      <w:pPr>
        <w:widowControl w:val="0"/>
        <w:numPr>
          <w:ilvl w:val="0"/>
          <w:numId w:val="11"/>
        </w:numPr>
        <w:tabs>
          <w:tab w:val="left" w:pos="0"/>
        </w:tabs>
        <w:autoSpaceDE w:val="0"/>
        <w:spacing w:line="276" w:lineRule="auto"/>
        <w:jc w:val="both"/>
      </w:pPr>
      <w:r w:rsidRPr="00075265">
        <w:t>прибыть в Университет (Филиал) и сдать все документы на кафедру своему групповому руководителю от Университета (Филиала);</w:t>
      </w:r>
    </w:p>
    <w:p w:rsidR="00DC7AC9" w:rsidRPr="00075265" w:rsidRDefault="00DC7AC9" w:rsidP="00DC7AC9">
      <w:pPr>
        <w:widowControl w:val="0"/>
        <w:numPr>
          <w:ilvl w:val="0"/>
          <w:numId w:val="11"/>
        </w:numPr>
        <w:tabs>
          <w:tab w:val="left" w:pos="720"/>
        </w:tabs>
        <w:autoSpaceDE w:val="0"/>
        <w:spacing w:line="276" w:lineRule="auto"/>
        <w:jc w:val="both"/>
      </w:pPr>
      <w:r w:rsidRPr="00075265">
        <w:t>защитить отчет о практике, быть готовым к выступлению;</w:t>
      </w:r>
    </w:p>
    <w:p w:rsidR="00DC7AC9" w:rsidRPr="00075265" w:rsidRDefault="00DC7AC9" w:rsidP="00DC7AC9">
      <w:pPr>
        <w:jc w:val="both"/>
      </w:pPr>
    </w:p>
    <w:p w:rsidR="00DC7AC9" w:rsidRPr="00075265" w:rsidRDefault="00DC7AC9" w:rsidP="00DC7AC9">
      <w:pPr>
        <w:jc w:val="right"/>
      </w:pPr>
      <w:r w:rsidRPr="00075265">
        <w:t>3 стр.</w:t>
      </w:r>
    </w:p>
    <w:p w:rsidR="00DC7AC9" w:rsidRPr="00075265" w:rsidRDefault="00DC7AC9" w:rsidP="00DC7AC9">
      <w:pPr>
        <w:jc w:val="center"/>
        <w:rPr>
          <w:b/>
        </w:rPr>
      </w:pPr>
      <w:r w:rsidRPr="00075265">
        <w:rPr>
          <w:b/>
        </w:rPr>
        <w:t>План проведения практики</w:t>
      </w:r>
    </w:p>
    <w:p w:rsidR="00DC7AC9" w:rsidRPr="00075265" w:rsidRDefault="00DC7AC9" w:rsidP="00DC7AC9">
      <w:pPr>
        <w:ind w:left="142" w:right="139"/>
      </w:pPr>
      <w:r w:rsidRPr="00075265">
        <w:t>План проведения практики</w:t>
      </w:r>
      <w:r>
        <w:t>:</w:t>
      </w:r>
      <w:r w:rsidRPr="00075265">
        <w:t xml:space="preserve"> учебной, по профилю специальности</w:t>
      </w:r>
      <w:r>
        <w:t>,</w:t>
      </w:r>
      <w:r w:rsidRPr="00075265">
        <w:t xml:space="preserve"> </w:t>
      </w:r>
      <w:r>
        <w:t xml:space="preserve">преддипломной, </w:t>
      </w:r>
      <w:r w:rsidRPr="00075265">
        <w:t>(</w:t>
      </w:r>
      <w:proofErr w:type="gramStart"/>
      <w:r w:rsidRPr="00075265">
        <w:t>нужное</w:t>
      </w:r>
      <w:proofErr w:type="gramEnd"/>
      <w:r w:rsidRPr="00075265">
        <w:t xml:space="preserve"> подчеркнуть)</w:t>
      </w:r>
      <w:r>
        <w:t xml:space="preserve"> </w:t>
      </w:r>
      <w:r w:rsidRPr="00075265">
        <w:t xml:space="preserve">подтверждаю </w:t>
      </w:r>
      <w:r>
        <w:t>М</w:t>
      </w:r>
      <w:r w:rsidRPr="00075265">
        <w:t>одул</w:t>
      </w:r>
      <w:r>
        <w:t>ь</w:t>
      </w:r>
      <w:r w:rsidRPr="00075265">
        <w:t>_____________________________________________________</w:t>
      </w:r>
      <w:r>
        <w:t>____________</w:t>
      </w:r>
      <w:r w:rsidRPr="00075265">
        <w:t>_</w:t>
      </w:r>
    </w:p>
    <w:p w:rsidR="00DC7AC9" w:rsidRPr="00075265" w:rsidRDefault="00DC7AC9" w:rsidP="00DC7AC9">
      <w:pPr>
        <w:ind w:left="142" w:right="139"/>
      </w:pPr>
      <w:r w:rsidRPr="00075265">
        <w:t>___________________________________________________________________________</w:t>
      </w:r>
    </w:p>
    <w:p w:rsidR="00DC7AC9" w:rsidRPr="00075265" w:rsidRDefault="00DC7AC9" w:rsidP="00DC7AC9">
      <w:pPr>
        <w:ind w:left="142" w:right="13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5"/>
        <w:gridCol w:w="7527"/>
      </w:tblGrid>
      <w:tr w:rsidR="00DC7AC9" w:rsidRPr="00075265" w:rsidTr="00DC7AC9">
        <w:tc>
          <w:tcPr>
            <w:tcW w:w="1725" w:type="dxa"/>
          </w:tcPr>
          <w:p w:rsidR="00DC7AC9" w:rsidRPr="00075265" w:rsidRDefault="00DC7AC9" w:rsidP="00DC7AC9">
            <w:pPr>
              <w:ind w:left="142" w:right="139"/>
              <w:jc w:val="center"/>
            </w:pPr>
            <w:r w:rsidRPr="00075265">
              <w:t>Дата</w:t>
            </w:r>
          </w:p>
        </w:tc>
        <w:tc>
          <w:tcPr>
            <w:tcW w:w="7527" w:type="dxa"/>
          </w:tcPr>
          <w:p w:rsidR="00DC7AC9" w:rsidRPr="00075265" w:rsidRDefault="00DC7AC9" w:rsidP="00DC7AC9">
            <w:pPr>
              <w:ind w:left="142" w:right="139"/>
              <w:jc w:val="center"/>
            </w:pPr>
            <w:r w:rsidRPr="00075265">
              <w:t>Содержание работ и рабочее место практиканта</w:t>
            </w:r>
          </w:p>
        </w:tc>
      </w:tr>
      <w:tr w:rsidR="00DC7AC9" w:rsidRPr="00075265" w:rsidTr="00DC7AC9">
        <w:tc>
          <w:tcPr>
            <w:tcW w:w="1725" w:type="dxa"/>
          </w:tcPr>
          <w:p w:rsidR="00DC7AC9" w:rsidRPr="00075265" w:rsidRDefault="00DC7AC9" w:rsidP="00DC7AC9">
            <w:pPr>
              <w:ind w:left="142" w:right="139"/>
            </w:pPr>
          </w:p>
        </w:tc>
        <w:tc>
          <w:tcPr>
            <w:tcW w:w="7527" w:type="dxa"/>
          </w:tcPr>
          <w:p w:rsidR="00DC7AC9" w:rsidRPr="00075265" w:rsidRDefault="00DC7AC9" w:rsidP="00DC7AC9">
            <w:pPr>
              <w:ind w:left="142" w:right="139"/>
            </w:pPr>
          </w:p>
        </w:tc>
      </w:tr>
      <w:tr w:rsidR="00DC7AC9" w:rsidRPr="00075265" w:rsidTr="00DC7AC9">
        <w:tc>
          <w:tcPr>
            <w:tcW w:w="1725" w:type="dxa"/>
          </w:tcPr>
          <w:p w:rsidR="00DC7AC9" w:rsidRPr="00075265" w:rsidRDefault="00DC7AC9" w:rsidP="00DC7AC9">
            <w:pPr>
              <w:ind w:left="142" w:right="139"/>
            </w:pPr>
          </w:p>
        </w:tc>
        <w:tc>
          <w:tcPr>
            <w:tcW w:w="7527" w:type="dxa"/>
          </w:tcPr>
          <w:p w:rsidR="00DC7AC9" w:rsidRPr="00075265" w:rsidRDefault="00DC7AC9" w:rsidP="00DC7AC9">
            <w:pPr>
              <w:ind w:left="142" w:right="139"/>
            </w:pPr>
          </w:p>
        </w:tc>
      </w:tr>
      <w:tr w:rsidR="00DC7AC9" w:rsidRPr="00075265" w:rsidTr="00DC7AC9">
        <w:tc>
          <w:tcPr>
            <w:tcW w:w="1725" w:type="dxa"/>
          </w:tcPr>
          <w:p w:rsidR="00DC7AC9" w:rsidRPr="00075265" w:rsidRDefault="00DC7AC9" w:rsidP="00DC7AC9">
            <w:pPr>
              <w:ind w:left="142" w:right="139"/>
            </w:pPr>
          </w:p>
        </w:tc>
        <w:tc>
          <w:tcPr>
            <w:tcW w:w="7527" w:type="dxa"/>
          </w:tcPr>
          <w:p w:rsidR="00DC7AC9" w:rsidRPr="00075265" w:rsidRDefault="00DC7AC9" w:rsidP="00DC7AC9">
            <w:pPr>
              <w:ind w:left="142" w:right="139"/>
            </w:pPr>
          </w:p>
        </w:tc>
      </w:tr>
      <w:tr w:rsidR="00DC7AC9" w:rsidRPr="00075265" w:rsidTr="00DC7AC9">
        <w:tc>
          <w:tcPr>
            <w:tcW w:w="1725" w:type="dxa"/>
          </w:tcPr>
          <w:p w:rsidR="00DC7AC9" w:rsidRPr="00075265" w:rsidRDefault="00DC7AC9" w:rsidP="00DC7AC9">
            <w:pPr>
              <w:ind w:left="142" w:right="139"/>
            </w:pPr>
          </w:p>
        </w:tc>
        <w:tc>
          <w:tcPr>
            <w:tcW w:w="7527" w:type="dxa"/>
          </w:tcPr>
          <w:p w:rsidR="00DC7AC9" w:rsidRPr="00075265" w:rsidRDefault="00DC7AC9" w:rsidP="00DC7AC9">
            <w:pPr>
              <w:ind w:left="142" w:right="139"/>
            </w:pPr>
          </w:p>
        </w:tc>
      </w:tr>
      <w:tr w:rsidR="00DC7AC9" w:rsidRPr="00075265" w:rsidTr="00DC7AC9">
        <w:tc>
          <w:tcPr>
            <w:tcW w:w="1725" w:type="dxa"/>
          </w:tcPr>
          <w:p w:rsidR="00DC7AC9" w:rsidRPr="00075265" w:rsidRDefault="00DC7AC9" w:rsidP="00DC7AC9">
            <w:pPr>
              <w:ind w:left="142" w:right="139"/>
            </w:pPr>
          </w:p>
        </w:tc>
        <w:tc>
          <w:tcPr>
            <w:tcW w:w="7527" w:type="dxa"/>
          </w:tcPr>
          <w:p w:rsidR="00DC7AC9" w:rsidRPr="00075265" w:rsidRDefault="00DC7AC9" w:rsidP="00DC7AC9">
            <w:pPr>
              <w:ind w:left="142" w:right="139"/>
            </w:pPr>
          </w:p>
        </w:tc>
      </w:tr>
      <w:tr w:rsidR="00DC7AC9" w:rsidRPr="00075265" w:rsidTr="00DC7AC9">
        <w:tc>
          <w:tcPr>
            <w:tcW w:w="1725" w:type="dxa"/>
          </w:tcPr>
          <w:p w:rsidR="00DC7AC9" w:rsidRPr="00075265" w:rsidRDefault="00DC7AC9" w:rsidP="00DC7AC9">
            <w:pPr>
              <w:ind w:left="142" w:right="139"/>
            </w:pPr>
          </w:p>
        </w:tc>
        <w:tc>
          <w:tcPr>
            <w:tcW w:w="7527" w:type="dxa"/>
          </w:tcPr>
          <w:p w:rsidR="00DC7AC9" w:rsidRPr="00075265" w:rsidRDefault="00DC7AC9" w:rsidP="00DC7AC9">
            <w:pPr>
              <w:ind w:left="142" w:right="139"/>
            </w:pPr>
          </w:p>
        </w:tc>
      </w:tr>
      <w:tr w:rsidR="00DC7AC9" w:rsidRPr="00075265" w:rsidTr="00DC7AC9">
        <w:tc>
          <w:tcPr>
            <w:tcW w:w="1725" w:type="dxa"/>
          </w:tcPr>
          <w:p w:rsidR="00DC7AC9" w:rsidRPr="00075265" w:rsidRDefault="00DC7AC9" w:rsidP="00DC7AC9">
            <w:pPr>
              <w:ind w:left="142" w:right="139"/>
            </w:pPr>
          </w:p>
        </w:tc>
        <w:tc>
          <w:tcPr>
            <w:tcW w:w="7527" w:type="dxa"/>
          </w:tcPr>
          <w:p w:rsidR="00DC7AC9" w:rsidRPr="00075265" w:rsidRDefault="00DC7AC9" w:rsidP="00DC7AC9">
            <w:pPr>
              <w:ind w:left="142" w:right="139"/>
            </w:pPr>
          </w:p>
        </w:tc>
      </w:tr>
      <w:tr w:rsidR="00DC7AC9" w:rsidRPr="00075265" w:rsidTr="00DC7AC9">
        <w:tc>
          <w:tcPr>
            <w:tcW w:w="1725" w:type="dxa"/>
          </w:tcPr>
          <w:p w:rsidR="00DC7AC9" w:rsidRPr="00075265" w:rsidRDefault="00DC7AC9" w:rsidP="00DC7AC9">
            <w:pPr>
              <w:ind w:left="142" w:right="139"/>
            </w:pPr>
          </w:p>
        </w:tc>
        <w:tc>
          <w:tcPr>
            <w:tcW w:w="7527" w:type="dxa"/>
          </w:tcPr>
          <w:p w:rsidR="00DC7AC9" w:rsidRPr="00075265" w:rsidRDefault="00DC7AC9" w:rsidP="00DC7AC9">
            <w:pPr>
              <w:ind w:left="142" w:right="139"/>
            </w:pPr>
          </w:p>
        </w:tc>
      </w:tr>
      <w:tr w:rsidR="00DC7AC9" w:rsidRPr="00075265" w:rsidTr="00DC7AC9">
        <w:tc>
          <w:tcPr>
            <w:tcW w:w="1725" w:type="dxa"/>
          </w:tcPr>
          <w:p w:rsidR="00DC7AC9" w:rsidRPr="00075265" w:rsidRDefault="00DC7AC9" w:rsidP="00DC7AC9">
            <w:pPr>
              <w:ind w:left="142" w:right="139"/>
            </w:pPr>
          </w:p>
        </w:tc>
        <w:tc>
          <w:tcPr>
            <w:tcW w:w="7527" w:type="dxa"/>
          </w:tcPr>
          <w:p w:rsidR="00DC7AC9" w:rsidRPr="00075265" w:rsidRDefault="00DC7AC9" w:rsidP="00DC7AC9">
            <w:pPr>
              <w:ind w:left="142" w:right="139"/>
            </w:pPr>
          </w:p>
        </w:tc>
      </w:tr>
      <w:tr w:rsidR="00DC7AC9" w:rsidRPr="00075265" w:rsidTr="00DC7AC9">
        <w:tc>
          <w:tcPr>
            <w:tcW w:w="1725" w:type="dxa"/>
          </w:tcPr>
          <w:p w:rsidR="00DC7AC9" w:rsidRPr="00075265" w:rsidRDefault="00DC7AC9" w:rsidP="00DC7AC9">
            <w:pPr>
              <w:ind w:left="142" w:right="139"/>
            </w:pPr>
          </w:p>
        </w:tc>
        <w:tc>
          <w:tcPr>
            <w:tcW w:w="7527" w:type="dxa"/>
          </w:tcPr>
          <w:p w:rsidR="00DC7AC9" w:rsidRPr="00075265" w:rsidRDefault="00DC7AC9" w:rsidP="00DC7AC9">
            <w:pPr>
              <w:ind w:left="142" w:right="139"/>
            </w:pPr>
          </w:p>
        </w:tc>
      </w:tr>
      <w:tr w:rsidR="00DC7AC9" w:rsidRPr="00075265" w:rsidTr="00DC7AC9">
        <w:tc>
          <w:tcPr>
            <w:tcW w:w="1725" w:type="dxa"/>
          </w:tcPr>
          <w:p w:rsidR="00DC7AC9" w:rsidRPr="00075265" w:rsidRDefault="00DC7AC9" w:rsidP="00DC7AC9">
            <w:pPr>
              <w:ind w:left="142" w:right="139"/>
            </w:pPr>
          </w:p>
        </w:tc>
        <w:tc>
          <w:tcPr>
            <w:tcW w:w="7527" w:type="dxa"/>
          </w:tcPr>
          <w:p w:rsidR="00DC7AC9" w:rsidRPr="00075265" w:rsidRDefault="00DC7AC9" w:rsidP="00DC7AC9">
            <w:pPr>
              <w:ind w:left="142" w:right="139"/>
            </w:pPr>
          </w:p>
        </w:tc>
      </w:tr>
      <w:tr w:rsidR="00DC7AC9" w:rsidRPr="00075265" w:rsidTr="00DC7AC9">
        <w:tc>
          <w:tcPr>
            <w:tcW w:w="1725" w:type="dxa"/>
          </w:tcPr>
          <w:p w:rsidR="00DC7AC9" w:rsidRPr="00075265" w:rsidRDefault="00DC7AC9" w:rsidP="00DC7AC9">
            <w:pPr>
              <w:ind w:left="142" w:right="139"/>
            </w:pPr>
          </w:p>
        </w:tc>
        <w:tc>
          <w:tcPr>
            <w:tcW w:w="7527" w:type="dxa"/>
          </w:tcPr>
          <w:p w:rsidR="00DC7AC9" w:rsidRPr="00075265" w:rsidRDefault="00DC7AC9" w:rsidP="00DC7AC9">
            <w:pPr>
              <w:ind w:left="142" w:right="139"/>
            </w:pPr>
          </w:p>
        </w:tc>
      </w:tr>
      <w:tr w:rsidR="00DC7AC9" w:rsidRPr="00075265" w:rsidTr="00DC7AC9">
        <w:tc>
          <w:tcPr>
            <w:tcW w:w="1725" w:type="dxa"/>
          </w:tcPr>
          <w:p w:rsidR="00DC7AC9" w:rsidRPr="00075265" w:rsidRDefault="00DC7AC9" w:rsidP="00DC7AC9">
            <w:pPr>
              <w:ind w:left="142" w:right="139"/>
            </w:pPr>
          </w:p>
        </w:tc>
        <w:tc>
          <w:tcPr>
            <w:tcW w:w="7527" w:type="dxa"/>
          </w:tcPr>
          <w:p w:rsidR="00DC7AC9" w:rsidRPr="00075265" w:rsidRDefault="00DC7AC9" w:rsidP="00DC7AC9">
            <w:pPr>
              <w:ind w:left="142" w:right="139"/>
            </w:pPr>
          </w:p>
        </w:tc>
      </w:tr>
      <w:tr w:rsidR="00DC7AC9" w:rsidRPr="00075265" w:rsidTr="00DC7AC9">
        <w:tc>
          <w:tcPr>
            <w:tcW w:w="1725" w:type="dxa"/>
          </w:tcPr>
          <w:p w:rsidR="00DC7AC9" w:rsidRPr="00075265" w:rsidRDefault="00DC7AC9" w:rsidP="00DC7AC9">
            <w:pPr>
              <w:ind w:left="142" w:right="139"/>
            </w:pPr>
          </w:p>
        </w:tc>
        <w:tc>
          <w:tcPr>
            <w:tcW w:w="7527" w:type="dxa"/>
          </w:tcPr>
          <w:p w:rsidR="00DC7AC9" w:rsidRPr="00075265" w:rsidRDefault="00DC7AC9" w:rsidP="00DC7AC9">
            <w:pPr>
              <w:ind w:left="142" w:right="139"/>
            </w:pPr>
          </w:p>
        </w:tc>
      </w:tr>
      <w:tr w:rsidR="00DC7AC9" w:rsidRPr="00075265" w:rsidTr="00DC7AC9">
        <w:tc>
          <w:tcPr>
            <w:tcW w:w="1725" w:type="dxa"/>
          </w:tcPr>
          <w:p w:rsidR="00DC7AC9" w:rsidRPr="00075265" w:rsidRDefault="00DC7AC9" w:rsidP="00DC7AC9">
            <w:pPr>
              <w:ind w:left="142" w:right="139"/>
            </w:pPr>
          </w:p>
        </w:tc>
        <w:tc>
          <w:tcPr>
            <w:tcW w:w="7527" w:type="dxa"/>
          </w:tcPr>
          <w:p w:rsidR="00DC7AC9" w:rsidRPr="00075265" w:rsidRDefault="00DC7AC9" w:rsidP="00DC7AC9">
            <w:pPr>
              <w:ind w:left="142" w:right="139"/>
            </w:pPr>
          </w:p>
        </w:tc>
      </w:tr>
      <w:tr w:rsidR="00DC7AC9" w:rsidRPr="00075265" w:rsidTr="00DC7AC9">
        <w:tc>
          <w:tcPr>
            <w:tcW w:w="1725" w:type="dxa"/>
          </w:tcPr>
          <w:p w:rsidR="00DC7AC9" w:rsidRPr="00075265" w:rsidRDefault="00DC7AC9" w:rsidP="00DC7AC9">
            <w:pPr>
              <w:ind w:left="142" w:right="139"/>
            </w:pPr>
          </w:p>
        </w:tc>
        <w:tc>
          <w:tcPr>
            <w:tcW w:w="7527" w:type="dxa"/>
          </w:tcPr>
          <w:p w:rsidR="00DC7AC9" w:rsidRPr="00075265" w:rsidRDefault="00DC7AC9" w:rsidP="00DC7AC9">
            <w:pPr>
              <w:ind w:left="142" w:right="139"/>
            </w:pPr>
          </w:p>
        </w:tc>
      </w:tr>
      <w:tr w:rsidR="00DC7AC9" w:rsidRPr="00075265" w:rsidTr="00DC7AC9">
        <w:tc>
          <w:tcPr>
            <w:tcW w:w="1725" w:type="dxa"/>
          </w:tcPr>
          <w:p w:rsidR="00DC7AC9" w:rsidRPr="00075265" w:rsidRDefault="00DC7AC9" w:rsidP="00DC7AC9">
            <w:pPr>
              <w:ind w:left="142" w:right="139"/>
            </w:pPr>
          </w:p>
        </w:tc>
        <w:tc>
          <w:tcPr>
            <w:tcW w:w="7527" w:type="dxa"/>
          </w:tcPr>
          <w:p w:rsidR="00DC7AC9" w:rsidRPr="00075265" w:rsidRDefault="00DC7AC9" w:rsidP="00DC7AC9">
            <w:pPr>
              <w:ind w:left="142" w:right="139"/>
            </w:pPr>
          </w:p>
        </w:tc>
      </w:tr>
      <w:tr w:rsidR="00DC7AC9" w:rsidRPr="00075265" w:rsidTr="00DC7AC9">
        <w:tc>
          <w:tcPr>
            <w:tcW w:w="1725" w:type="dxa"/>
          </w:tcPr>
          <w:p w:rsidR="00DC7AC9" w:rsidRPr="00075265" w:rsidRDefault="00DC7AC9" w:rsidP="00DC7AC9">
            <w:pPr>
              <w:ind w:left="142" w:right="139"/>
            </w:pPr>
          </w:p>
        </w:tc>
        <w:tc>
          <w:tcPr>
            <w:tcW w:w="7527" w:type="dxa"/>
          </w:tcPr>
          <w:p w:rsidR="00DC7AC9" w:rsidRPr="00075265" w:rsidRDefault="00DC7AC9" w:rsidP="00DC7AC9">
            <w:pPr>
              <w:ind w:left="142" w:right="139"/>
            </w:pPr>
          </w:p>
        </w:tc>
      </w:tr>
      <w:tr w:rsidR="00DC7AC9" w:rsidRPr="00075265" w:rsidTr="00DC7AC9">
        <w:tc>
          <w:tcPr>
            <w:tcW w:w="1725" w:type="dxa"/>
          </w:tcPr>
          <w:p w:rsidR="00DC7AC9" w:rsidRPr="00075265" w:rsidRDefault="00DC7AC9" w:rsidP="00DC7AC9">
            <w:pPr>
              <w:ind w:left="142" w:right="139"/>
            </w:pPr>
          </w:p>
        </w:tc>
        <w:tc>
          <w:tcPr>
            <w:tcW w:w="7527" w:type="dxa"/>
          </w:tcPr>
          <w:p w:rsidR="00DC7AC9" w:rsidRPr="00075265" w:rsidRDefault="00DC7AC9" w:rsidP="00DC7AC9">
            <w:pPr>
              <w:ind w:left="142" w:right="139"/>
            </w:pPr>
          </w:p>
        </w:tc>
      </w:tr>
      <w:tr w:rsidR="00DC7AC9" w:rsidRPr="00075265" w:rsidTr="00DC7AC9">
        <w:tc>
          <w:tcPr>
            <w:tcW w:w="1725" w:type="dxa"/>
          </w:tcPr>
          <w:p w:rsidR="00DC7AC9" w:rsidRPr="00075265" w:rsidRDefault="00DC7AC9" w:rsidP="00DC7AC9">
            <w:pPr>
              <w:ind w:left="142" w:right="139"/>
            </w:pPr>
          </w:p>
        </w:tc>
        <w:tc>
          <w:tcPr>
            <w:tcW w:w="7527" w:type="dxa"/>
          </w:tcPr>
          <w:p w:rsidR="00DC7AC9" w:rsidRPr="00075265" w:rsidRDefault="00DC7AC9" w:rsidP="00DC7AC9">
            <w:pPr>
              <w:ind w:left="142" w:right="139"/>
            </w:pPr>
          </w:p>
        </w:tc>
      </w:tr>
    </w:tbl>
    <w:p w:rsidR="00DC7AC9" w:rsidRPr="00075265" w:rsidRDefault="00DC7AC9" w:rsidP="00DC7AC9"/>
    <w:p w:rsidR="00DC7AC9" w:rsidRDefault="00DC7AC9" w:rsidP="00DC7AC9"/>
    <w:p w:rsidR="00DC7AC9" w:rsidRPr="00075265" w:rsidRDefault="00DC7AC9" w:rsidP="00DC7AC9"/>
    <w:p w:rsidR="00DC7AC9" w:rsidRPr="00075265" w:rsidRDefault="00DC7AC9" w:rsidP="00DC7AC9">
      <w:pPr>
        <w:jc w:val="right"/>
      </w:pPr>
      <w:r w:rsidRPr="00075265">
        <w:t>4 стр.</w:t>
      </w:r>
    </w:p>
    <w:p w:rsidR="00DC7AC9" w:rsidRPr="00075265" w:rsidRDefault="00DC7AC9" w:rsidP="00DC7AC9">
      <w:pPr>
        <w:jc w:val="center"/>
        <w:rPr>
          <w:b/>
        </w:rPr>
      </w:pPr>
      <w:r w:rsidRPr="00075265">
        <w:rPr>
          <w:b/>
        </w:rPr>
        <w:lastRenderedPageBreak/>
        <w:t>ЗАПИСИ О РАБОТАХ, ВЫПОЛНЕННЫХ</w:t>
      </w:r>
      <w:r w:rsidRPr="00075265">
        <w:rPr>
          <w:b/>
        </w:rPr>
        <w:br/>
        <w:t xml:space="preserve"> ВО ВРЕМЯ ПРОХОЖДЕНИЯ ПРАКТИКИ.</w:t>
      </w:r>
    </w:p>
    <w:tbl>
      <w:tblPr>
        <w:tblW w:w="8784" w:type="dxa"/>
        <w:jc w:val="center"/>
        <w:tblInd w:w="-720" w:type="dxa"/>
        <w:tblLayout w:type="fixed"/>
        <w:tblCellMar>
          <w:left w:w="40" w:type="dxa"/>
          <w:right w:w="40" w:type="dxa"/>
        </w:tblCellMar>
        <w:tblLook w:val="0000"/>
      </w:tblPr>
      <w:tblGrid>
        <w:gridCol w:w="2785"/>
        <w:gridCol w:w="4253"/>
        <w:gridCol w:w="1746"/>
      </w:tblGrid>
      <w:tr w:rsidR="00DC7AC9" w:rsidRPr="00075265" w:rsidTr="00DC7AC9">
        <w:trPr>
          <w:trHeight w:val="450"/>
          <w:jc w:val="center"/>
        </w:trPr>
        <w:tc>
          <w:tcPr>
            <w:tcW w:w="2785" w:type="dxa"/>
            <w:tcBorders>
              <w:top w:val="single" w:sz="4" w:space="0" w:color="000000"/>
              <w:left w:val="single" w:sz="4" w:space="0" w:color="000000"/>
              <w:bottom w:val="single" w:sz="4" w:space="0" w:color="000000"/>
            </w:tcBorders>
          </w:tcPr>
          <w:p w:rsidR="00DC7AC9" w:rsidRPr="00075265" w:rsidRDefault="00DC7AC9" w:rsidP="00DC7AC9">
            <w:pPr>
              <w:snapToGrid w:val="0"/>
              <w:jc w:val="center"/>
              <w:rPr>
                <w:b/>
              </w:rPr>
            </w:pPr>
            <w:r w:rsidRPr="00075265">
              <w:rPr>
                <w:b/>
              </w:rPr>
              <w:t>День недели и дата</w:t>
            </w:r>
          </w:p>
        </w:tc>
        <w:tc>
          <w:tcPr>
            <w:tcW w:w="4253" w:type="dxa"/>
            <w:tcBorders>
              <w:top w:val="single" w:sz="4" w:space="0" w:color="000000"/>
              <w:left w:val="single" w:sz="4" w:space="0" w:color="000000"/>
              <w:bottom w:val="single" w:sz="4" w:space="0" w:color="000000"/>
            </w:tcBorders>
          </w:tcPr>
          <w:p w:rsidR="00DC7AC9" w:rsidRPr="00075265" w:rsidRDefault="00DC7AC9" w:rsidP="00DC7AC9">
            <w:pPr>
              <w:snapToGrid w:val="0"/>
              <w:jc w:val="center"/>
              <w:rPr>
                <w:b/>
              </w:rPr>
            </w:pPr>
            <w:r w:rsidRPr="00075265">
              <w:rPr>
                <w:b/>
              </w:rPr>
              <w:t>Краткое содержание выполненных работ</w:t>
            </w:r>
          </w:p>
        </w:tc>
        <w:tc>
          <w:tcPr>
            <w:tcW w:w="1746" w:type="dxa"/>
            <w:tcBorders>
              <w:top w:val="single" w:sz="4" w:space="0" w:color="000000"/>
              <w:left w:val="single" w:sz="4" w:space="0" w:color="000000"/>
              <w:bottom w:val="single" w:sz="4" w:space="0" w:color="000000"/>
              <w:right w:val="single" w:sz="4" w:space="0" w:color="000000"/>
            </w:tcBorders>
          </w:tcPr>
          <w:p w:rsidR="00DC7AC9" w:rsidRPr="00075265" w:rsidRDefault="00DC7AC9" w:rsidP="00DC7AC9">
            <w:pPr>
              <w:snapToGrid w:val="0"/>
              <w:jc w:val="center"/>
              <w:rPr>
                <w:b/>
              </w:rPr>
            </w:pPr>
            <w:r w:rsidRPr="00075265">
              <w:rPr>
                <w:b/>
              </w:rPr>
              <w:t>Подпись</w:t>
            </w:r>
          </w:p>
          <w:p w:rsidR="00DC7AC9" w:rsidRPr="00075265" w:rsidRDefault="00DC7AC9" w:rsidP="00DC7AC9">
            <w:pPr>
              <w:snapToGrid w:val="0"/>
              <w:jc w:val="center"/>
              <w:rPr>
                <w:b/>
              </w:rPr>
            </w:pPr>
            <w:r w:rsidRPr="00075265">
              <w:rPr>
                <w:b/>
              </w:rPr>
              <w:t>руководителя</w:t>
            </w:r>
          </w:p>
        </w:tc>
      </w:tr>
      <w:tr w:rsidR="00DC7AC9" w:rsidRPr="00075265" w:rsidTr="00DC7AC9">
        <w:trPr>
          <w:trHeight w:val="241"/>
          <w:jc w:val="center"/>
        </w:trPr>
        <w:tc>
          <w:tcPr>
            <w:tcW w:w="8784" w:type="dxa"/>
            <w:gridSpan w:val="3"/>
            <w:tcBorders>
              <w:top w:val="single" w:sz="4" w:space="0" w:color="000000"/>
              <w:left w:val="single" w:sz="4" w:space="0" w:color="000000"/>
              <w:bottom w:val="single" w:sz="4" w:space="0" w:color="000000"/>
              <w:right w:val="single" w:sz="4" w:space="0" w:color="000000"/>
            </w:tcBorders>
          </w:tcPr>
          <w:p w:rsidR="00DC7AC9" w:rsidRPr="00075265" w:rsidRDefault="00DC7AC9" w:rsidP="00DC7AC9">
            <w:pPr>
              <w:snapToGrid w:val="0"/>
              <w:jc w:val="center"/>
              <w:rPr>
                <w:b/>
              </w:rPr>
            </w:pPr>
            <w:r w:rsidRPr="00075265">
              <w:rPr>
                <w:b/>
              </w:rPr>
              <w:t>Первая неделя практики</w:t>
            </w:r>
          </w:p>
        </w:tc>
      </w:tr>
      <w:tr w:rsidR="00DC7AC9" w:rsidRPr="00075265" w:rsidTr="00DC7AC9">
        <w:trPr>
          <w:trHeight w:val="1321"/>
          <w:jc w:val="center"/>
        </w:trPr>
        <w:tc>
          <w:tcPr>
            <w:tcW w:w="2785" w:type="dxa"/>
            <w:tcBorders>
              <w:top w:val="single" w:sz="4" w:space="0" w:color="000000"/>
              <w:left w:val="single" w:sz="4" w:space="0" w:color="000000"/>
              <w:bottom w:val="single" w:sz="4" w:space="0" w:color="000000"/>
            </w:tcBorders>
          </w:tcPr>
          <w:p w:rsidR="00DC7AC9" w:rsidRPr="00075265" w:rsidRDefault="00DC7AC9" w:rsidP="00DC7AC9">
            <w:pPr>
              <w:snapToGrid w:val="0"/>
              <w:rPr>
                <w:b/>
              </w:rPr>
            </w:pPr>
            <w:r w:rsidRPr="00075265">
              <w:rPr>
                <w:b/>
              </w:rPr>
              <w:t>Понедельник (дата)</w:t>
            </w:r>
          </w:p>
          <w:p w:rsidR="00DC7AC9" w:rsidRPr="00075265" w:rsidRDefault="00DC7AC9" w:rsidP="00DC7AC9">
            <w:pPr>
              <w:snapToGrid w:val="0"/>
              <w:rPr>
                <w:b/>
              </w:rPr>
            </w:pPr>
          </w:p>
          <w:p w:rsidR="00DC7AC9" w:rsidRPr="00075265" w:rsidRDefault="00DC7AC9" w:rsidP="00DC7AC9">
            <w:pPr>
              <w:snapToGrid w:val="0"/>
              <w:rPr>
                <w:b/>
              </w:rPr>
            </w:pPr>
          </w:p>
          <w:p w:rsidR="00DC7AC9" w:rsidRPr="00075265" w:rsidRDefault="00DC7AC9" w:rsidP="00DC7AC9">
            <w:pPr>
              <w:snapToGrid w:val="0"/>
              <w:rPr>
                <w:b/>
              </w:rPr>
            </w:pPr>
          </w:p>
          <w:p w:rsidR="00DC7AC9" w:rsidRPr="00075265" w:rsidRDefault="00DC7AC9" w:rsidP="00DC7AC9">
            <w:pPr>
              <w:snapToGrid w:val="0"/>
              <w:rPr>
                <w:b/>
              </w:rPr>
            </w:pPr>
          </w:p>
          <w:p w:rsidR="00DC7AC9" w:rsidRPr="00075265" w:rsidRDefault="00DC7AC9" w:rsidP="00DC7AC9">
            <w:pPr>
              <w:snapToGrid w:val="0"/>
              <w:rPr>
                <w:b/>
              </w:rPr>
            </w:pPr>
          </w:p>
        </w:tc>
        <w:tc>
          <w:tcPr>
            <w:tcW w:w="4253" w:type="dxa"/>
            <w:tcBorders>
              <w:top w:val="single" w:sz="4" w:space="0" w:color="000000"/>
              <w:left w:val="single" w:sz="4" w:space="0" w:color="000000"/>
              <w:bottom w:val="single" w:sz="4" w:space="0" w:color="000000"/>
            </w:tcBorders>
          </w:tcPr>
          <w:p w:rsidR="00DC7AC9" w:rsidRPr="00075265" w:rsidRDefault="00DC7AC9" w:rsidP="00DC7AC9">
            <w:pPr>
              <w:snapToGrid w:val="0"/>
            </w:pPr>
          </w:p>
        </w:tc>
        <w:tc>
          <w:tcPr>
            <w:tcW w:w="1746" w:type="dxa"/>
            <w:tcBorders>
              <w:top w:val="single" w:sz="4" w:space="0" w:color="000000"/>
              <w:left w:val="single" w:sz="4" w:space="0" w:color="000000"/>
              <w:bottom w:val="single" w:sz="4" w:space="0" w:color="000000"/>
              <w:right w:val="single" w:sz="4" w:space="0" w:color="000000"/>
            </w:tcBorders>
          </w:tcPr>
          <w:p w:rsidR="00DC7AC9" w:rsidRPr="00075265" w:rsidRDefault="00DC7AC9" w:rsidP="00DC7AC9">
            <w:pPr>
              <w:snapToGrid w:val="0"/>
            </w:pPr>
          </w:p>
        </w:tc>
      </w:tr>
      <w:tr w:rsidR="00DC7AC9" w:rsidRPr="00075265" w:rsidTr="00DC7AC9">
        <w:trPr>
          <w:trHeight w:val="1289"/>
          <w:jc w:val="center"/>
        </w:trPr>
        <w:tc>
          <w:tcPr>
            <w:tcW w:w="2785" w:type="dxa"/>
            <w:tcBorders>
              <w:top w:val="single" w:sz="4" w:space="0" w:color="000000"/>
              <w:left w:val="single" w:sz="4" w:space="0" w:color="000000"/>
              <w:bottom w:val="single" w:sz="4" w:space="0" w:color="000000"/>
            </w:tcBorders>
          </w:tcPr>
          <w:p w:rsidR="00DC7AC9" w:rsidRPr="00075265" w:rsidRDefault="00DC7AC9" w:rsidP="00DC7AC9">
            <w:pPr>
              <w:snapToGrid w:val="0"/>
              <w:rPr>
                <w:b/>
              </w:rPr>
            </w:pPr>
            <w:r w:rsidRPr="00075265">
              <w:rPr>
                <w:b/>
              </w:rPr>
              <w:t>Вторник</w:t>
            </w:r>
          </w:p>
          <w:p w:rsidR="00DC7AC9" w:rsidRPr="00075265" w:rsidRDefault="00DC7AC9" w:rsidP="00DC7AC9">
            <w:pPr>
              <w:snapToGrid w:val="0"/>
              <w:rPr>
                <w:b/>
              </w:rPr>
            </w:pPr>
          </w:p>
          <w:p w:rsidR="00DC7AC9" w:rsidRPr="00075265" w:rsidRDefault="00DC7AC9" w:rsidP="00DC7AC9">
            <w:pPr>
              <w:snapToGrid w:val="0"/>
              <w:rPr>
                <w:b/>
              </w:rPr>
            </w:pPr>
          </w:p>
          <w:p w:rsidR="00DC7AC9" w:rsidRPr="00075265" w:rsidRDefault="00DC7AC9" w:rsidP="00DC7AC9">
            <w:pPr>
              <w:snapToGrid w:val="0"/>
              <w:rPr>
                <w:b/>
              </w:rPr>
            </w:pPr>
          </w:p>
          <w:p w:rsidR="00DC7AC9" w:rsidRPr="00075265" w:rsidRDefault="00DC7AC9" w:rsidP="00DC7AC9">
            <w:pPr>
              <w:snapToGrid w:val="0"/>
              <w:rPr>
                <w:b/>
              </w:rPr>
            </w:pPr>
          </w:p>
          <w:p w:rsidR="00DC7AC9" w:rsidRPr="00075265" w:rsidRDefault="00DC7AC9" w:rsidP="00DC7AC9">
            <w:pPr>
              <w:snapToGrid w:val="0"/>
              <w:rPr>
                <w:b/>
              </w:rPr>
            </w:pPr>
          </w:p>
        </w:tc>
        <w:tc>
          <w:tcPr>
            <w:tcW w:w="4253" w:type="dxa"/>
            <w:tcBorders>
              <w:top w:val="single" w:sz="4" w:space="0" w:color="000000"/>
              <w:left w:val="single" w:sz="4" w:space="0" w:color="000000"/>
              <w:bottom w:val="single" w:sz="4" w:space="0" w:color="000000"/>
            </w:tcBorders>
          </w:tcPr>
          <w:p w:rsidR="00DC7AC9" w:rsidRPr="00075265" w:rsidRDefault="00DC7AC9" w:rsidP="00DC7AC9">
            <w:pPr>
              <w:snapToGrid w:val="0"/>
            </w:pPr>
          </w:p>
        </w:tc>
        <w:tc>
          <w:tcPr>
            <w:tcW w:w="1746" w:type="dxa"/>
            <w:tcBorders>
              <w:top w:val="single" w:sz="4" w:space="0" w:color="000000"/>
              <w:left w:val="single" w:sz="4" w:space="0" w:color="000000"/>
              <w:bottom w:val="single" w:sz="4" w:space="0" w:color="000000"/>
              <w:right w:val="single" w:sz="4" w:space="0" w:color="000000"/>
            </w:tcBorders>
          </w:tcPr>
          <w:p w:rsidR="00DC7AC9" w:rsidRPr="00075265" w:rsidRDefault="00DC7AC9" w:rsidP="00DC7AC9">
            <w:pPr>
              <w:snapToGrid w:val="0"/>
            </w:pPr>
          </w:p>
        </w:tc>
      </w:tr>
      <w:tr w:rsidR="00DC7AC9" w:rsidRPr="00075265" w:rsidTr="00DC7AC9">
        <w:trPr>
          <w:trHeight w:val="1231"/>
          <w:jc w:val="center"/>
        </w:trPr>
        <w:tc>
          <w:tcPr>
            <w:tcW w:w="2785" w:type="dxa"/>
            <w:tcBorders>
              <w:top w:val="single" w:sz="4" w:space="0" w:color="000000"/>
              <w:left w:val="single" w:sz="4" w:space="0" w:color="000000"/>
              <w:bottom w:val="single" w:sz="4" w:space="0" w:color="000000"/>
            </w:tcBorders>
          </w:tcPr>
          <w:p w:rsidR="00DC7AC9" w:rsidRPr="00075265" w:rsidRDefault="00DC7AC9" w:rsidP="00DC7AC9">
            <w:pPr>
              <w:snapToGrid w:val="0"/>
              <w:rPr>
                <w:b/>
              </w:rPr>
            </w:pPr>
            <w:r w:rsidRPr="00075265">
              <w:rPr>
                <w:b/>
              </w:rPr>
              <w:t>Среда</w:t>
            </w:r>
          </w:p>
          <w:p w:rsidR="00DC7AC9" w:rsidRPr="00075265" w:rsidRDefault="00DC7AC9" w:rsidP="00DC7AC9">
            <w:pPr>
              <w:snapToGrid w:val="0"/>
              <w:rPr>
                <w:b/>
              </w:rPr>
            </w:pPr>
          </w:p>
          <w:p w:rsidR="00DC7AC9" w:rsidRPr="00075265" w:rsidRDefault="00DC7AC9" w:rsidP="00DC7AC9">
            <w:pPr>
              <w:snapToGrid w:val="0"/>
              <w:rPr>
                <w:b/>
              </w:rPr>
            </w:pPr>
          </w:p>
          <w:p w:rsidR="00DC7AC9" w:rsidRPr="00075265" w:rsidRDefault="00DC7AC9" w:rsidP="00DC7AC9">
            <w:pPr>
              <w:snapToGrid w:val="0"/>
              <w:rPr>
                <w:b/>
              </w:rPr>
            </w:pPr>
          </w:p>
          <w:p w:rsidR="00DC7AC9" w:rsidRPr="00075265" w:rsidRDefault="00DC7AC9" w:rsidP="00DC7AC9">
            <w:pPr>
              <w:snapToGrid w:val="0"/>
              <w:rPr>
                <w:b/>
              </w:rPr>
            </w:pPr>
          </w:p>
          <w:p w:rsidR="00DC7AC9" w:rsidRPr="00075265" w:rsidRDefault="00DC7AC9" w:rsidP="00DC7AC9">
            <w:pPr>
              <w:snapToGrid w:val="0"/>
              <w:rPr>
                <w:b/>
              </w:rPr>
            </w:pPr>
          </w:p>
        </w:tc>
        <w:tc>
          <w:tcPr>
            <w:tcW w:w="4253" w:type="dxa"/>
            <w:tcBorders>
              <w:top w:val="single" w:sz="4" w:space="0" w:color="000000"/>
              <w:left w:val="single" w:sz="4" w:space="0" w:color="000000"/>
              <w:bottom w:val="single" w:sz="4" w:space="0" w:color="000000"/>
            </w:tcBorders>
          </w:tcPr>
          <w:p w:rsidR="00DC7AC9" w:rsidRPr="00075265" w:rsidRDefault="00DC7AC9" w:rsidP="00DC7AC9">
            <w:pPr>
              <w:snapToGrid w:val="0"/>
            </w:pPr>
          </w:p>
        </w:tc>
        <w:tc>
          <w:tcPr>
            <w:tcW w:w="1746" w:type="dxa"/>
            <w:tcBorders>
              <w:top w:val="single" w:sz="4" w:space="0" w:color="000000"/>
              <w:left w:val="single" w:sz="4" w:space="0" w:color="000000"/>
              <w:bottom w:val="single" w:sz="4" w:space="0" w:color="000000"/>
              <w:right w:val="single" w:sz="4" w:space="0" w:color="000000"/>
            </w:tcBorders>
          </w:tcPr>
          <w:p w:rsidR="00DC7AC9" w:rsidRPr="00075265" w:rsidRDefault="00DC7AC9" w:rsidP="00DC7AC9">
            <w:pPr>
              <w:snapToGrid w:val="0"/>
            </w:pPr>
          </w:p>
        </w:tc>
      </w:tr>
    </w:tbl>
    <w:p w:rsidR="00DC7AC9" w:rsidRPr="00075265" w:rsidRDefault="00DC7AC9" w:rsidP="00DC7AC9"/>
    <w:p w:rsidR="00DC7AC9" w:rsidRPr="00075265" w:rsidRDefault="00DC7AC9" w:rsidP="00DC7AC9"/>
    <w:p w:rsidR="00DC7AC9" w:rsidRPr="00075265" w:rsidRDefault="00DC7AC9" w:rsidP="00DC7AC9"/>
    <w:p w:rsidR="00DC7AC9" w:rsidRPr="00075265" w:rsidRDefault="00DC7AC9" w:rsidP="00DC7AC9">
      <w:pPr>
        <w:jc w:val="right"/>
      </w:pPr>
      <w:r w:rsidRPr="00075265">
        <w:tab/>
      </w:r>
      <w:r w:rsidRPr="00075265">
        <w:tab/>
      </w:r>
      <w:r w:rsidRPr="00075265">
        <w:tab/>
      </w:r>
      <w:r w:rsidRPr="00075265">
        <w:tab/>
      </w:r>
      <w:r w:rsidRPr="00075265">
        <w:tab/>
      </w:r>
      <w:r w:rsidRPr="00075265">
        <w:tab/>
      </w:r>
      <w:r w:rsidRPr="00075265">
        <w:tab/>
        <w:t>5 стр.</w:t>
      </w:r>
    </w:p>
    <w:tbl>
      <w:tblPr>
        <w:tblW w:w="8784" w:type="dxa"/>
        <w:jc w:val="center"/>
        <w:tblInd w:w="-720" w:type="dxa"/>
        <w:tblLayout w:type="fixed"/>
        <w:tblCellMar>
          <w:left w:w="40" w:type="dxa"/>
          <w:right w:w="40" w:type="dxa"/>
        </w:tblCellMar>
        <w:tblLook w:val="0000"/>
      </w:tblPr>
      <w:tblGrid>
        <w:gridCol w:w="2785"/>
        <w:gridCol w:w="4253"/>
        <w:gridCol w:w="1746"/>
      </w:tblGrid>
      <w:tr w:rsidR="00DC7AC9" w:rsidRPr="00075265" w:rsidTr="00DC7AC9">
        <w:trPr>
          <w:trHeight w:val="840"/>
          <w:jc w:val="center"/>
        </w:trPr>
        <w:tc>
          <w:tcPr>
            <w:tcW w:w="2785" w:type="dxa"/>
            <w:tcBorders>
              <w:top w:val="single" w:sz="4" w:space="0" w:color="000000"/>
              <w:left w:val="single" w:sz="4" w:space="0" w:color="000000"/>
              <w:bottom w:val="single" w:sz="4" w:space="0" w:color="000000"/>
            </w:tcBorders>
          </w:tcPr>
          <w:p w:rsidR="00DC7AC9" w:rsidRPr="00075265" w:rsidRDefault="00DC7AC9" w:rsidP="00DC7AC9">
            <w:pPr>
              <w:snapToGrid w:val="0"/>
              <w:jc w:val="center"/>
            </w:pPr>
            <w:r w:rsidRPr="00075265">
              <w:rPr>
                <w:b/>
              </w:rPr>
              <w:t>День недели и дата</w:t>
            </w:r>
          </w:p>
        </w:tc>
        <w:tc>
          <w:tcPr>
            <w:tcW w:w="4253" w:type="dxa"/>
            <w:tcBorders>
              <w:top w:val="single" w:sz="4" w:space="0" w:color="000000"/>
              <w:left w:val="single" w:sz="4" w:space="0" w:color="000000"/>
              <w:bottom w:val="single" w:sz="4" w:space="0" w:color="000000"/>
            </w:tcBorders>
          </w:tcPr>
          <w:p w:rsidR="00DC7AC9" w:rsidRPr="00075265" w:rsidRDefault="00DC7AC9" w:rsidP="00DC7AC9">
            <w:pPr>
              <w:snapToGrid w:val="0"/>
              <w:jc w:val="center"/>
              <w:rPr>
                <w:b/>
              </w:rPr>
            </w:pPr>
            <w:r w:rsidRPr="00075265">
              <w:rPr>
                <w:b/>
              </w:rPr>
              <w:t>Краткое содержание выполненных работ</w:t>
            </w:r>
          </w:p>
        </w:tc>
        <w:tc>
          <w:tcPr>
            <w:tcW w:w="1746" w:type="dxa"/>
            <w:tcBorders>
              <w:top w:val="single" w:sz="4" w:space="0" w:color="000000"/>
              <w:left w:val="single" w:sz="4" w:space="0" w:color="000000"/>
              <w:bottom w:val="single" w:sz="4" w:space="0" w:color="000000"/>
              <w:right w:val="single" w:sz="4" w:space="0" w:color="000000"/>
            </w:tcBorders>
          </w:tcPr>
          <w:p w:rsidR="00DC7AC9" w:rsidRPr="00075265" w:rsidRDefault="00DC7AC9" w:rsidP="00DC7AC9">
            <w:pPr>
              <w:snapToGrid w:val="0"/>
              <w:jc w:val="center"/>
              <w:rPr>
                <w:b/>
              </w:rPr>
            </w:pPr>
            <w:r w:rsidRPr="00075265">
              <w:rPr>
                <w:b/>
              </w:rPr>
              <w:t>Подпись</w:t>
            </w:r>
          </w:p>
          <w:p w:rsidR="00DC7AC9" w:rsidRPr="00075265" w:rsidRDefault="00DC7AC9" w:rsidP="00DC7AC9">
            <w:pPr>
              <w:snapToGrid w:val="0"/>
              <w:jc w:val="center"/>
              <w:rPr>
                <w:b/>
              </w:rPr>
            </w:pPr>
            <w:r w:rsidRPr="00075265">
              <w:rPr>
                <w:b/>
              </w:rPr>
              <w:t>руководителя</w:t>
            </w:r>
          </w:p>
        </w:tc>
      </w:tr>
      <w:tr w:rsidR="00DC7AC9" w:rsidRPr="00075265" w:rsidTr="00DC7AC9">
        <w:trPr>
          <w:trHeight w:val="1318"/>
          <w:jc w:val="center"/>
        </w:trPr>
        <w:tc>
          <w:tcPr>
            <w:tcW w:w="2785" w:type="dxa"/>
            <w:tcBorders>
              <w:top w:val="single" w:sz="4" w:space="0" w:color="000000"/>
              <w:left w:val="single" w:sz="4" w:space="0" w:color="000000"/>
              <w:bottom w:val="single" w:sz="4" w:space="0" w:color="000000"/>
            </w:tcBorders>
          </w:tcPr>
          <w:p w:rsidR="00DC7AC9" w:rsidRPr="00075265" w:rsidRDefault="00DC7AC9" w:rsidP="00DC7AC9">
            <w:pPr>
              <w:snapToGrid w:val="0"/>
              <w:rPr>
                <w:b/>
              </w:rPr>
            </w:pPr>
            <w:r w:rsidRPr="00075265">
              <w:rPr>
                <w:b/>
              </w:rPr>
              <w:t>Четверг</w:t>
            </w:r>
          </w:p>
          <w:p w:rsidR="00DC7AC9" w:rsidRPr="00075265" w:rsidRDefault="00DC7AC9" w:rsidP="00DC7AC9">
            <w:pPr>
              <w:snapToGrid w:val="0"/>
              <w:rPr>
                <w:b/>
              </w:rPr>
            </w:pPr>
          </w:p>
          <w:p w:rsidR="00DC7AC9" w:rsidRPr="00075265" w:rsidRDefault="00DC7AC9" w:rsidP="00DC7AC9">
            <w:pPr>
              <w:snapToGrid w:val="0"/>
              <w:rPr>
                <w:b/>
              </w:rPr>
            </w:pPr>
          </w:p>
          <w:p w:rsidR="00DC7AC9" w:rsidRPr="00075265" w:rsidRDefault="00DC7AC9" w:rsidP="00DC7AC9">
            <w:pPr>
              <w:snapToGrid w:val="0"/>
              <w:rPr>
                <w:b/>
              </w:rPr>
            </w:pPr>
          </w:p>
          <w:p w:rsidR="00DC7AC9" w:rsidRPr="00075265" w:rsidRDefault="00DC7AC9" w:rsidP="00DC7AC9">
            <w:pPr>
              <w:snapToGrid w:val="0"/>
              <w:rPr>
                <w:b/>
              </w:rPr>
            </w:pPr>
          </w:p>
          <w:p w:rsidR="00DC7AC9" w:rsidRPr="00075265" w:rsidRDefault="00DC7AC9" w:rsidP="00DC7AC9">
            <w:pPr>
              <w:snapToGrid w:val="0"/>
              <w:rPr>
                <w:b/>
              </w:rPr>
            </w:pPr>
          </w:p>
          <w:p w:rsidR="00DC7AC9" w:rsidRPr="00075265" w:rsidRDefault="00DC7AC9" w:rsidP="00DC7AC9">
            <w:pPr>
              <w:snapToGrid w:val="0"/>
              <w:rPr>
                <w:b/>
              </w:rPr>
            </w:pPr>
          </w:p>
        </w:tc>
        <w:tc>
          <w:tcPr>
            <w:tcW w:w="4253" w:type="dxa"/>
            <w:tcBorders>
              <w:top w:val="single" w:sz="4" w:space="0" w:color="000000"/>
              <w:left w:val="single" w:sz="4" w:space="0" w:color="000000"/>
              <w:bottom w:val="single" w:sz="4" w:space="0" w:color="000000"/>
            </w:tcBorders>
          </w:tcPr>
          <w:p w:rsidR="00DC7AC9" w:rsidRPr="00075265" w:rsidRDefault="00DC7AC9" w:rsidP="00DC7AC9">
            <w:pPr>
              <w:snapToGrid w:val="0"/>
            </w:pPr>
          </w:p>
        </w:tc>
        <w:tc>
          <w:tcPr>
            <w:tcW w:w="1746" w:type="dxa"/>
            <w:tcBorders>
              <w:top w:val="single" w:sz="4" w:space="0" w:color="000000"/>
              <w:left w:val="single" w:sz="4" w:space="0" w:color="000000"/>
              <w:bottom w:val="single" w:sz="4" w:space="0" w:color="000000"/>
              <w:right w:val="single" w:sz="4" w:space="0" w:color="000000"/>
            </w:tcBorders>
          </w:tcPr>
          <w:p w:rsidR="00DC7AC9" w:rsidRPr="00075265" w:rsidRDefault="00DC7AC9" w:rsidP="00DC7AC9">
            <w:pPr>
              <w:snapToGrid w:val="0"/>
            </w:pPr>
          </w:p>
        </w:tc>
      </w:tr>
      <w:tr w:rsidR="00DC7AC9" w:rsidRPr="00075265" w:rsidTr="00DC7AC9">
        <w:trPr>
          <w:trHeight w:val="1321"/>
          <w:jc w:val="center"/>
        </w:trPr>
        <w:tc>
          <w:tcPr>
            <w:tcW w:w="2785" w:type="dxa"/>
            <w:tcBorders>
              <w:top w:val="single" w:sz="4" w:space="0" w:color="000000"/>
              <w:left w:val="single" w:sz="4" w:space="0" w:color="000000"/>
              <w:bottom w:val="single" w:sz="4" w:space="0" w:color="000000"/>
            </w:tcBorders>
          </w:tcPr>
          <w:p w:rsidR="00DC7AC9" w:rsidRPr="00075265" w:rsidRDefault="00DC7AC9" w:rsidP="00DC7AC9">
            <w:pPr>
              <w:snapToGrid w:val="0"/>
              <w:rPr>
                <w:b/>
              </w:rPr>
            </w:pPr>
            <w:r w:rsidRPr="00075265">
              <w:rPr>
                <w:b/>
              </w:rPr>
              <w:t>Пятница</w:t>
            </w:r>
          </w:p>
          <w:p w:rsidR="00DC7AC9" w:rsidRPr="00075265" w:rsidRDefault="00DC7AC9" w:rsidP="00DC7AC9">
            <w:pPr>
              <w:snapToGrid w:val="0"/>
              <w:rPr>
                <w:b/>
              </w:rPr>
            </w:pPr>
          </w:p>
          <w:p w:rsidR="00DC7AC9" w:rsidRPr="00075265" w:rsidRDefault="00DC7AC9" w:rsidP="00DC7AC9">
            <w:pPr>
              <w:snapToGrid w:val="0"/>
              <w:rPr>
                <w:b/>
              </w:rPr>
            </w:pPr>
          </w:p>
          <w:p w:rsidR="00DC7AC9" w:rsidRPr="00075265" w:rsidRDefault="00DC7AC9" w:rsidP="00DC7AC9">
            <w:pPr>
              <w:snapToGrid w:val="0"/>
              <w:rPr>
                <w:b/>
              </w:rPr>
            </w:pPr>
          </w:p>
          <w:p w:rsidR="00DC7AC9" w:rsidRPr="00075265" w:rsidRDefault="00DC7AC9" w:rsidP="00DC7AC9">
            <w:pPr>
              <w:snapToGrid w:val="0"/>
              <w:rPr>
                <w:b/>
              </w:rPr>
            </w:pPr>
          </w:p>
          <w:p w:rsidR="00DC7AC9" w:rsidRPr="00075265" w:rsidRDefault="00DC7AC9" w:rsidP="00DC7AC9">
            <w:pPr>
              <w:snapToGrid w:val="0"/>
              <w:rPr>
                <w:b/>
              </w:rPr>
            </w:pPr>
          </w:p>
        </w:tc>
        <w:tc>
          <w:tcPr>
            <w:tcW w:w="4253" w:type="dxa"/>
            <w:tcBorders>
              <w:top w:val="single" w:sz="4" w:space="0" w:color="000000"/>
              <w:left w:val="single" w:sz="4" w:space="0" w:color="000000"/>
              <w:bottom w:val="single" w:sz="4" w:space="0" w:color="000000"/>
            </w:tcBorders>
          </w:tcPr>
          <w:p w:rsidR="00DC7AC9" w:rsidRPr="00075265" w:rsidRDefault="00DC7AC9" w:rsidP="00DC7AC9">
            <w:pPr>
              <w:snapToGrid w:val="0"/>
            </w:pPr>
          </w:p>
        </w:tc>
        <w:tc>
          <w:tcPr>
            <w:tcW w:w="1746" w:type="dxa"/>
            <w:tcBorders>
              <w:top w:val="single" w:sz="4" w:space="0" w:color="000000"/>
              <w:left w:val="single" w:sz="4" w:space="0" w:color="000000"/>
              <w:bottom w:val="single" w:sz="4" w:space="0" w:color="000000"/>
              <w:right w:val="single" w:sz="4" w:space="0" w:color="000000"/>
            </w:tcBorders>
          </w:tcPr>
          <w:p w:rsidR="00DC7AC9" w:rsidRPr="00075265" w:rsidRDefault="00DC7AC9" w:rsidP="00DC7AC9">
            <w:pPr>
              <w:snapToGrid w:val="0"/>
            </w:pPr>
          </w:p>
        </w:tc>
      </w:tr>
    </w:tbl>
    <w:p w:rsidR="00DC7AC9" w:rsidRPr="00075265" w:rsidRDefault="00DC7AC9" w:rsidP="00DC7AC9">
      <w:r w:rsidRPr="00075265">
        <w:tab/>
      </w:r>
      <w:r w:rsidRPr="00075265">
        <w:tab/>
      </w:r>
      <w:r w:rsidRPr="00075265">
        <w:tab/>
      </w:r>
      <w:r w:rsidRPr="00075265">
        <w:tab/>
      </w:r>
      <w:r w:rsidRPr="00075265">
        <w:tab/>
      </w:r>
      <w:r w:rsidRPr="00075265">
        <w:tab/>
      </w:r>
      <w:r w:rsidRPr="00075265">
        <w:tab/>
      </w:r>
      <w:r w:rsidRPr="00075265">
        <w:tab/>
      </w:r>
      <w:r w:rsidRPr="00075265">
        <w:tab/>
      </w:r>
      <w:r w:rsidRPr="00075265">
        <w:tab/>
      </w:r>
      <w:r w:rsidRPr="00075265">
        <w:tab/>
      </w:r>
      <w:r>
        <w:t xml:space="preserve"> </w:t>
      </w:r>
    </w:p>
    <w:p w:rsidR="00DC7AC9" w:rsidRPr="00075265" w:rsidRDefault="00DC7AC9" w:rsidP="00DC7AC9">
      <w:pPr>
        <w:ind w:left="142" w:right="139"/>
      </w:pPr>
      <w:r w:rsidRPr="00075265">
        <w:t>Руководитель практики от организации:</w:t>
      </w:r>
    </w:p>
    <w:p w:rsidR="00DC7AC9" w:rsidRPr="00075265" w:rsidRDefault="00DC7AC9" w:rsidP="00DC7AC9">
      <w:pPr>
        <w:ind w:left="142" w:right="139"/>
      </w:pPr>
      <w:r w:rsidRPr="00075265">
        <w:t>_______________________    ____________________  _______________________</w:t>
      </w:r>
      <w:r w:rsidRPr="00075265">
        <w:tab/>
      </w:r>
      <w:r w:rsidRPr="00075265">
        <w:tab/>
        <w:t xml:space="preserve">должность </w:t>
      </w:r>
      <w:r w:rsidRPr="00075265">
        <w:tab/>
      </w:r>
      <w:r w:rsidRPr="00075265">
        <w:tab/>
      </w:r>
      <w:r w:rsidRPr="00075265">
        <w:tab/>
      </w:r>
      <w:r w:rsidRPr="00075265">
        <w:tab/>
        <w:t>подпись</w:t>
      </w:r>
      <w:r w:rsidRPr="00075265">
        <w:tab/>
      </w:r>
      <w:r w:rsidRPr="00075265">
        <w:tab/>
      </w:r>
      <w:r w:rsidRPr="00075265">
        <w:tab/>
      </w:r>
      <w:r w:rsidRPr="00075265">
        <w:tab/>
      </w:r>
      <w:r>
        <w:t>Ф.И.О.</w:t>
      </w:r>
    </w:p>
    <w:p w:rsidR="00DC7AC9" w:rsidRPr="00075265" w:rsidRDefault="00DC7AC9" w:rsidP="00DC7AC9">
      <w:pPr>
        <w:spacing w:line="360" w:lineRule="auto"/>
        <w:ind w:left="142" w:right="139"/>
      </w:pPr>
      <w:r w:rsidRPr="00075265">
        <w:t>«_____» _______________20</w:t>
      </w:r>
      <w:r>
        <w:t>22</w:t>
      </w:r>
      <w:r w:rsidRPr="00075265">
        <w:t xml:space="preserve"> г. </w:t>
      </w:r>
    </w:p>
    <w:p w:rsidR="00DC7AC9" w:rsidRDefault="00DC7AC9" w:rsidP="00DC7AC9">
      <w:r w:rsidRPr="00075265">
        <w:t>МП</w:t>
      </w:r>
    </w:p>
    <w:p w:rsidR="00DC7AC9" w:rsidRDefault="00DC7AC9" w:rsidP="00DC7AC9"/>
    <w:p w:rsidR="00DC7AC9" w:rsidRDefault="00DC7AC9" w:rsidP="00DC7AC9"/>
    <w:p w:rsidR="00DC7AC9" w:rsidRDefault="00DC7AC9" w:rsidP="00DC7AC9"/>
    <w:p w:rsidR="00DC7AC9" w:rsidRDefault="00DC7AC9"/>
    <w:sectPr w:rsidR="00DC7AC9" w:rsidSect="00DC7AC9">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9EA" w:rsidRDefault="005F69EA" w:rsidP="00DC7AC9">
      <w:r>
        <w:separator/>
      </w:r>
    </w:p>
  </w:endnote>
  <w:endnote w:type="continuationSeparator" w:id="0">
    <w:p w:rsidR="005F69EA" w:rsidRDefault="005F69EA" w:rsidP="00DC7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AC9" w:rsidRDefault="00DC7AC9" w:rsidP="00DC7AC9">
    <w:pPr>
      <w:pStyle w:val="a8"/>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C2A1D">
      <w:rPr>
        <w:rStyle w:val="a7"/>
        <w:noProof/>
      </w:rPr>
      <w:t>1</w:t>
    </w:r>
    <w:r>
      <w:rPr>
        <w:rStyle w:val="a7"/>
      </w:rPr>
      <w:fldChar w:fldCharType="end"/>
    </w:r>
  </w:p>
  <w:p w:rsidR="00DC7AC9" w:rsidRDefault="00DC7AC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9EA" w:rsidRDefault="005F69EA" w:rsidP="00DC7AC9">
      <w:r>
        <w:separator/>
      </w:r>
    </w:p>
  </w:footnote>
  <w:footnote w:type="continuationSeparator" w:id="0">
    <w:p w:rsidR="005F69EA" w:rsidRDefault="005F69EA" w:rsidP="00DC7AC9">
      <w:r>
        <w:continuationSeparator/>
      </w:r>
    </w:p>
  </w:footnote>
  <w:footnote w:id="1">
    <w:p w:rsidR="00DC7AC9" w:rsidRDefault="00DC7AC9" w:rsidP="00DC7AC9">
      <w:pPr>
        <w:pStyle w:val="ab"/>
        <w:jc w:val="both"/>
      </w:pPr>
      <w:r w:rsidRPr="001C01DF">
        <w:rPr>
          <w:rStyle w:val="ad"/>
          <w:sz w:val="18"/>
        </w:rPr>
        <w:footnoteRef/>
      </w:r>
      <w:r w:rsidRPr="0010198E">
        <w:rPr>
          <w:sz w:val="16"/>
        </w:rPr>
        <w:t>На первом  этапе студенты обучаются составлять вручную утвержденные документы статистического учета по сведениям по делам и текстам судебных актов, вынесенных судами по первой инстанции,  на следующем этапе знакомятся с программным обеспечением по ведению первичного статистического учета в судебном делопроизводстве.   При изучении  в следующем семестре учебной дисциплины Модуля «Судебная статистика»  сложность заполняемых документов (учета в электронных картотеках) судебного делопроизводства повышается,  расширяется за счет апелляционных и кассационных инстанций по видам судебного делопроизводства.</w:t>
      </w:r>
    </w:p>
  </w:footnote>
  <w:footnote w:id="2">
    <w:p w:rsidR="00DC7AC9" w:rsidRDefault="00DC7AC9" w:rsidP="00DC7AC9">
      <w:pPr>
        <w:pStyle w:val="ab"/>
      </w:pPr>
      <w:r>
        <w:rPr>
          <w:rStyle w:val="ad"/>
        </w:rPr>
        <w:footnoteRef/>
      </w:r>
      <w:r>
        <w:t xml:space="preserve"> В качестве индивидуальных заданий используются запросы пользователей судебной статистики (студентов, аспирантов), поступившие в Судебный департамент.</w:t>
      </w:r>
    </w:p>
  </w:footnote>
  <w:footnote w:id="3">
    <w:p w:rsidR="00DC7AC9" w:rsidRDefault="00DC7AC9" w:rsidP="00DC7AC9">
      <w:pPr>
        <w:pStyle w:val="ab"/>
      </w:pPr>
      <w:r>
        <w:rPr>
          <w:rStyle w:val="ad"/>
        </w:rPr>
        <w:footnoteRef/>
      </w:r>
      <w:r>
        <w:t xml:space="preserve"> При подготовке списка нормативных правовых актов использовалась СПС </w:t>
      </w:r>
      <w:proofErr w:type="spellStart"/>
      <w:r>
        <w:t>КонсультантПлюс</w:t>
      </w:r>
      <w:proofErr w:type="spellEnd"/>
      <w:r>
        <w:t xml:space="preserve">. </w:t>
      </w:r>
      <w:proofErr w:type="gramStart"/>
      <w:r>
        <w:t>Все указанные нормативные правовые акты имеются в базе данных СПС «</w:t>
      </w:r>
      <w:proofErr w:type="spellStart"/>
      <w:r>
        <w:t>КонсультантПлюс</w:t>
      </w:r>
      <w:proofErr w:type="spellEnd"/>
      <w:r>
        <w:t>»,.кроме имеющих  специальные указания на источник</w:t>
      </w:r>
      <w:proofErr w:type="gramEnd"/>
    </w:p>
  </w:footnote>
  <w:footnote w:id="4">
    <w:p w:rsidR="00DC7AC9" w:rsidRPr="00A30983" w:rsidRDefault="00DC7AC9" w:rsidP="00DC7AC9">
      <w:pPr>
        <w:tabs>
          <w:tab w:val="num" w:pos="540"/>
          <w:tab w:val="left" w:pos="900"/>
        </w:tabs>
        <w:jc w:val="both"/>
        <w:rPr>
          <w:sz w:val="16"/>
          <w:szCs w:val="16"/>
        </w:rPr>
      </w:pPr>
      <w:r>
        <w:rPr>
          <w:rStyle w:val="ad"/>
        </w:rPr>
        <w:footnoteRef/>
      </w:r>
      <w:proofErr w:type="gramStart"/>
      <w:r w:rsidRPr="00A30983">
        <w:rPr>
          <w:sz w:val="16"/>
          <w:szCs w:val="16"/>
        </w:rPr>
        <w:t>Репродуктивный</w:t>
      </w:r>
      <w:proofErr w:type="gramEnd"/>
      <w:r w:rsidRPr="00A30983">
        <w:rPr>
          <w:sz w:val="16"/>
          <w:szCs w:val="16"/>
        </w:rPr>
        <w:t xml:space="preserve"> – выполнение деятельности по образцу, по инструкции или под руководством</w:t>
      </w:r>
    </w:p>
    <w:p w:rsidR="00DC7AC9" w:rsidRPr="00FD3123" w:rsidRDefault="00DC7AC9" w:rsidP="00DC7AC9">
      <w:pPr>
        <w:tabs>
          <w:tab w:val="num" w:pos="540"/>
          <w:tab w:val="left" w:pos="900"/>
        </w:tabs>
        <w:jc w:val="both"/>
        <w:rPr>
          <w:sz w:val="16"/>
          <w:szCs w:val="16"/>
        </w:rPr>
      </w:pPr>
      <w:proofErr w:type="gramStart"/>
      <w:r w:rsidRPr="00A30983">
        <w:rPr>
          <w:sz w:val="16"/>
          <w:szCs w:val="16"/>
        </w:rPr>
        <w:t>Продуктивный</w:t>
      </w:r>
      <w:proofErr w:type="gramEnd"/>
      <w:r w:rsidRPr="00A30983">
        <w:rPr>
          <w:sz w:val="16"/>
          <w:szCs w:val="16"/>
        </w:rPr>
        <w:t xml:space="preserve"> -  планирование и самостоятельное выполнение деятельности, решение проблемных задач.</w:t>
      </w:r>
    </w:p>
    <w:p w:rsidR="00DC7AC9" w:rsidRDefault="00DC7AC9" w:rsidP="00DC7AC9">
      <w:pPr>
        <w:tabs>
          <w:tab w:val="num" w:pos="540"/>
          <w:tab w:val="left" w:pos="900"/>
        </w:tabs>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E025780"/>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CA411AC"/>
    <w:multiLevelType w:val="hybridMultilevel"/>
    <w:tmpl w:val="9F6A1C9E"/>
    <w:lvl w:ilvl="0" w:tplc="959C1016">
      <w:start w:val="1"/>
      <w:numFmt w:val="decimal"/>
      <w:suff w:val="nothing"/>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ED1615"/>
    <w:multiLevelType w:val="hybridMultilevel"/>
    <w:tmpl w:val="650C0DD8"/>
    <w:lvl w:ilvl="0" w:tplc="75A817A0">
      <w:start w:val="1"/>
      <w:numFmt w:val="decimal"/>
      <w:lvlText w:val="%1."/>
      <w:lvlJc w:val="left"/>
      <w:pPr>
        <w:tabs>
          <w:tab w:val="num" w:pos="5464"/>
        </w:tabs>
        <w:ind w:left="5464"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F5F676B"/>
    <w:multiLevelType w:val="hybridMultilevel"/>
    <w:tmpl w:val="725CCC08"/>
    <w:lvl w:ilvl="0" w:tplc="CB3C56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69758C"/>
    <w:multiLevelType w:val="multilevel"/>
    <w:tmpl w:val="0C929B16"/>
    <w:lvl w:ilvl="0">
      <w:start w:val="1"/>
      <w:numFmt w:val="decimal"/>
      <w:lvlText w:val="%1."/>
      <w:lvlJc w:val="left"/>
      <w:pPr>
        <w:tabs>
          <w:tab w:val="num" w:pos="720"/>
        </w:tabs>
        <w:ind w:left="720" w:hanging="360"/>
      </w:pPr>
    </w:lvl>
    <w:lvl w:ilvl="1">
      <w:start w:val="5"/>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1AD929BE"/>
    <w:multiLevelType w:val="hybridMultilevel"/>
    <w:tmpl w:val="70E09DC8"/>
    <w:lvl w:ilvl="0" w:tplc="64D0DE9A">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7">
    <w:nsid w:val="1C884899"/>
    <w:multiLevelType w:val="hybridMultilevel"/>
    <w:tmpl w:val="B07E5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6401EBA"/>
    <w:multiLevelType w:val="hybridMultilevel"/>
    <w:tmpl w:val="6BC023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B314091"/>
    <w:multiLevelType w:val="hybridMultilevel"/>
    <w:tmpl w:val="99DE6BE2"/>
    <w:lvl w:ilvl="0" w:tplc="AF5A92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8C5EB5"/>
    <w:multiLevelType w:val="hybridMultilevel"/>
    <w:tmpl w:val="FFE0F8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58BB3CF9"/>
    <w:multiLevelType w:val="hybridMultilevel"/>
    <w:tmpl w:val="E28CB5A6"/>
    <w:lvl w:ilvl="0" w:tplc="89502720">
      <w:start w:val="1"/>
      <w:numFmt w:val="decimal"/>
      <w:lvlText w:val="%1."/>
      <w:lvlJc w:val="left"/>
      <w:pPr>
        <w:tabs>
          <w:tab w:val="num" w:pos="360"/>
        </w:tabs>
        <w:ind w:left="360" w:hanging="360"/>
      </w:pPr>
      <w:rPr>
        <w:rFonts w:cs="Times New Roman"/>
      </w:rPr>
    </w:lvl>
    <w:lvl w:ilvl="1" w:tplc="04190003">
      <w:start w:val="1"/>
      <w:numFmt w:val="lowerLetter"/>
      <w:lvlText w:val="%2."/>
      <w:lvlJc w:val="left"/>
      <w:pPr>
        <w:tabs>
          <w:tab w:val="num" w:pos="447"/>
        </w:tabs>
        <w:ind w:left="447" w:hanging="360"/>
      </w:pPr>
      <w:rPr>
        <w:rFonts w:cs="Times New Roman"/>
      </w:rPr>
    </w:lvl>
    <w:lvl w:ilvl="2" w:tplc="04190005">
      <w:start w:val="1"/>
      <w:numFmt w:val="lowerRoman"/>
      <w:lvlText w:val="%3."/>
      <w:lvlJc w:val="right"/>
      <w:pPr>
        <w:tabs>
          <w:tab w:val="num" w:pos="1167"/>
        </w:tabs>
        <w:ind w:left="1167" w:hanging="180"/>
      </w:pPr>
      <w:rPr>
        <w:rFonts w:cs="Times New Roman"/>
      </w:rPr>
    </w:lvl>
    <w:lvl w:ilvl="3" w:tplc="04190001">
      <w:start w:val="1"/>
      <w:numFmt w:val="decimal"/>
      <w:lvlText w:val="%4."/>
      <w:lvlJc w:val="left"/>
      <w:pPr>
        <w:tabs>
          <w:tab w:val="num" w:pos="1887"/>
        </w:tabs>
        <w:ind w:left="1887" w:hanging="360"/>
      </w:pPr>
      <w:rPr>
        <w:rFonts w:cs="Times New Roman"/>
      </w:rPr>
    </w:lvl>
    <w:lvl w:ilvl="4" w:tplc="04190003">
      <w:start w:val="1"/>
      <w:numFmt w:val="lowerLetter"/>
      <w:lvlText w:val="%5."/>
      <w:lvlJc w:val="left"/>
      <w:pPr>
        <w:tabs>
          <w:tab w:val="num" w:pos="2607"/>
        </w:tabs>
        <w:ind w:left="2607" w:hanging="360"/>
      </w:pPr>
      <w:rPr>
        <w:rFonts w:cs="Times New Roman"/>
      </w:rPr>
    </w:lvl>
    <w:lvl w:ilvl="5" w:tplc="04190005">
      <w:start w:val="1"/>
      <w:numFmt w:val="lowerRoman"/>
      <w:lvlText w:val="%6."/>
      <w:lvlJc w:val="right"/>
      <w:pPr>
        <w:tabs>
          <w:tab w:val="num" w:pos="3327"/>
        </w:tabs>
        <w:ind w:left="3327" w:hanging="180"/>
      </w:pPr>
      <w:rPr>
        <w:rFonts w:cs="Times New Roman"/>
      </w:rPr>
    </w:lvl>
    <w:lvl w:ilvl="6" w:tplc="04190001">
      <w:start w:val="1"/>
      <w:numFmt w:val="decimal"/>
      <w:lvlText w:val="%7."/>
      <w:lvlJc w:val="left"/>
      <w:pPr>
        <w:tabs>
          <w:tab w:val="num" w:pos="4047"/>
        </w:tabs>
        <w:ind w:left="4047" w:hanging="360"/>
      </w:pPr>
      <w:rPr>
        <w:rFonts w:cs="Times New Roman"/>
      </w:rPr>
    </w:lvl>
    <w:lvl w:ilvl="7" w:tplc="04190003">
      <w:start w:val="1"/>
      <w:numFmt w:val="lowerLetter"/>
      <w:lvlText w:val="%8."/>
      <w:lvlJc w:val="left"/>
      <w:pPr>
        <w:tabs>
          <w:tab w:val="num" w:pos="4767"/>
        </w:tabs>
        <w:ind w:left="4767" w:hanging="360"/>
      </w:pPr>
      <w:rPr>
        <w:rFonts w:cs="Times New Roman"/>
      </w:rPr>
    </w:lvl>
    <w:lvl w:ilvl="8" w:tplc="04190005">
      <w:start w:val="1"/>
      <w:numFmt w:val="lowerRoman"/>
      <w:lvlText w:val="%9."/>
      <w:lvlJc w:val="right"/>
      <w:pPr>
        <w:tabs>
          <w:tab w:val="num" w:pos="5487"/>
        </w:tabs>
        <w:ind w:left="5487" w:hanging="180"/>
      </w:pPr>
      <w:rPr>
        <w:rFonts w:cs="Times New Roman"/>
      </w:rPr>
    </w:lvl>
  </w:abstractNum>
  <w:abstractNum w:abstractNumId="12">
    <w:nsid w:val="6CBD579C"/>
    <w:multiLevelType w:val="hybridMultilevel"/>
    <w:tmpl w:val="80F8265A"/>
    <w:lvl w:ilvl="0" w:tplc="27846D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E65144"/>
    <w:multiLevelType w:val="hybridMultilevel"/>
    <w:tmpl w:val="C2E684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DDA77E4"/>
    <w:multiLevelType w:val="hybridMultilevel"/>
    <w:tmpl w:val="7A429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6"/>
  </w:num>
  <w:num w:numId="7">
    <w:abstractNumId w:val="5"/>
  </w:num>
  <w:num w:numId="8">
    <w:abstractNumId w:val="14"/>
  </w:num>
  <w:num w:numId="9">
    <w:abstractNumId w:val="13"/>
  </w:num>
  <w:num w:numId="10">
    <w:abstractNumId w:val="7"/>
  </w:num>
  <w:num w:numId="11">
    <w:abstractNumId w:val="0"/>
  </w:num>
  <w:num w:numId="12">
    <w:abstractNumId w:val="1"/>
  </w:num>
  <w:num w:numId="13">
    <w:abstractNumId w:val="4"/>
  </w:num>
  <w:num w:numId="14">
    <w:abstractNumId w:val="12"/>
  </w:num>
  <w:num w:numId="15">
    <w:abstractNumId w:val="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7AC9"/>
    <w:rsid w:val="001D4D2F"/>
    <w:rsid w:val="001F7AE4"/>
    <w:rsid w:val="002D6589"/>
    <w:rsid w:val="005F69EA"/>
    <w:rsid w:val="00AC2A1D"/>
    <w:rsid w:val="00DC7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A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7AC9"/>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DC7AC9"/>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DC7AC9"/>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7AC9"/>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DC7AC9"/>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DC7AC9"/>
    <w:rPr>
      <w:rFonts w:ascii="Cambria" w:eastAsia="Times New Roman" w:hAnsi="Cambria" w:cs="Times New Roman"/>
      <w:b/>
      <w:bCs/>
      <w:color w:val="4F81BD"/>
      <w:sz w:val="24"/>
      <w:szCs w:val="24"/>
      <w:lang w:eastAsia="ru-RU"/>
    </w:rPr>
  </w:style>
  <w:style w:type="paragraph" w:styleId="a3">
    <w:name w:val="Body Text Indent"/>
    <w:basedOn w:val="a"/>
    <w:link w:val="a4"/>
    <w:rsid w:val="00DC7AC9"/>
    <w:pPr>
      <w:ind w:left="360"/>
      <w:jc w:val="both"/>
    </w:pPr>
    <w:rPr>
      <w:color w:val="000000"/>
    </w:rPr>
  </w:style>
  <w:style w:type="character" w:customStyle="1" w:styleId="a4">
    <w:name w:val="Основной текст с отступом Знак"/>
    <w:basedOn w:val="a0"/>
    <w:link w:val="a3"/>
    <w:rsid w:val="00DC7AC9"/>
    <w:rPr>
      <w:rFonts w:ascii="Times New Roman" w:eastAsia="Times New Roman" w:hAnsi="Times New Roman" w:cs="Times New Roman"/>
      <w:color w:val="000000"/>
      <w:sz w:val="24"/>
      <w:szCs w:val="24"/>
      <w:lang w:eastAsia="ru-RU"/>
    </w:rPr>
  </w:style>
  <w:style w:type="paragraph" w:styleId="a5">
    <w:name w:val="Body Text"/>
    <w:basedOn w:val="a"/>
    <w:link w:val="a6"/>
    <w:rsid w:val="00DC7AC9"/>
    <w:pPr>
      <w:spacing w:after="120"/>
    </w:pPr>
  </w:style>
  <w:style w:type="character" w:customStyle="1" w:styleId="a6">
    <w:name w:val="Основной текст Знак"/>
    <w:basedOn w:val="a0"/>
    <w:link w:val="a5"/>
    <w:rsid w:val="00DC7AC9"/>
    <w:rPr>
      <w:rFonts w:ascii="Times New Roman" w:eastAsia="Times New Roman" w:hAnsi="Times New Roman" w:cs="Times New Roman"/>
      <w:sz w:val="24"/>
      <w:szCs w:val="24"/>
      <w:lang w:eastAsia="ru-RU"/>
    </w:rPr>
  </w:style>
  <w:style w:type="character" w:styleId="a7">
    <w:name w:val="page number"/>
    <w:rsid w:val="00DC7AC9"/>
    <w:rPr>
      <w:rFonts w:cs="Times New Roman"/>
    </w:rPr>
  </w:style>
  <w:style w:type="paragraph" w:styleId="a8">
    <w:name w:val="footer"/>
    <w:basedOn w:val="a"/>
    <w:link w:val="a9"/>
    <w:rsid w:val="00DC7AC9"/>
    <w:pPr>
      <w:tabs>
        <w:tab w:val="center" w:pos="4677"/>
        <w:tab w:val="right" w:pos="9355"/>
      </w:tabs>
    </w:pPr>
  </w:style>
  <w:style w:type="character" w:customStyle="1" w:styleId="a9">
    <w:name w:val="Нижний колонтитул Знак"/>
    <w:basedOn w:val="a0"/>
    <w:link w:val="a8"/>
    <w:rsid w:val="00DC7AC9"/>
    <w:rPr>
      <w:rFonts w:ascii="Times New Roman" w:eastAsia="Times New Roman" w:hAnsi="Times New Roman" w:cs="Times New Roman"/>
      <w:sz w:val="24"/>
      <w:szCs w:val="24"/>
      <w:lang w:eastAsia="ru-RU"/>
    </w:rPr>
  </w:style>
  <w:style w:type="character" w:styleId="aa">
    <w:name w:val="Hyperlink"/>
    <w:uiPriority w:val="99"/>
    <w:rsid w:val="00DC7AC9"/>
    <w:rPr>
      <w:color w:val="0000FF"/>
      <w:u w:val="single"/>
    </w:rPr>
  </w:style>
  <w:style w:type="paragraph" w:customStyle="1" w:styleId="ConsPlusNormal">
    <w:name w:val="ConsPlusNormal"/>
    <w:rsid w:val="00DC7AC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Footnote Text Char Знак Знак,Footnote Text Char Знак,Текст сноски Знак1 Знак,Текст сноски Знак Знак Знак,Текст сноски Знак Знак Знак Знак,Текст сноски Знак Знак,Текст сноски Знак Знак1,Текст сноски Знак1"/>
    <w:basedOn w:val="a"/>
    <w:link w:val="ac"/>
    <w:semiHidden/>
    <w:rsid w:val="00DC7AC9"/>
    <w:rPr>
      <w:sz w:val="20"/>
      <w:szCs w:val="20"/>
    </w:rPr>
  </w:style>
  <w:style w:type="character" w:customStyle="1" w:styleId="ac">
    <w:name w:val="Текст сноски Знак"/>
    <w:aliases w:val="Footnote Text Char Знак Знак Знак,Footnote Text Char Знак Знак1,Текст сноски Знак1 Знак Знак,Текст сноски Знак Знак Знак Знак1,Текст сноски Знак Знак Знак Знак Знак,Текст сноски Знак Знак Знак1,Текст сноски Знак Знак1 Знак"/>
    <w:basedOn w:val="a0"/>
    <w:link w:val="ab"/>
    <w:semiHidden/>
    <w:rsid w:val="00DC7AC9"/>
    <w:rPr>
      <w:rFonts w:ascii="Times New Roman" w:eastAsia="Times New Roman" w:hAnsi="Times New Roman" w:cs="Times New Roman"/>
      <w:sz w:val="20"/>
      <w:szCs w:val="20"/>
      <w:lang w:eastAsia="ru-RU"/>
    </w:rPr>
  </w:style>
  <w:style w:type="character" w:styleId="ad">
    <w:name w:val="footnote reference"/>
    <w:semiHidden/>
    <w:rsid w:val="00DC7AC9"/>
    <w:rPr>
      <w:rFonts w:cs="Times New Roman"/>
      <w:vertAlign w:val="superscript"/>
    </w:rPr>
  </w:style>
  <w:style w:type="paragraph" w:customStyle="1" w:styleId="11">
    <w:name w:val="Абзац списка1"/>
    <w:basedOn w:val="a"/>
    <w:rsid w:val="00DC7AC9"/>
    <w:pPr>
      <w:widowControl w:val="0"/>
      <w:autoSpaceDE w:val="0"/>
      <w:autoSpaceDN w:val="0"/>
      <w:adjustRightInd w:val="0"/>
      <w:ind w:left="720"/>
    </w:pPr>
    <w:rPr>
      <w:sz w:val="20"/>
      <w:szCs w:val="20"/>
    </w:rPr>
  </w:style>
  <w:style w:type="paragraph" w:styleId="12">
    <w:name w:val="toc 1"/>
    <w:basedOn w:val="a"/>
    <w:next w:val="a"/>
    <w:autoRedefine/>
    <w:semiHidden/>
    <w:rsid w:val="00DC7AC9"/>
    <w:pPr>
      <w:spacing w:after="100"/>
    </w:pPr>
  </w:style>
  <w:style w:type="paragraph" w:styleId="21">
    <w:name w:val="toc 2"/>
    <w:basedOn w:val="a"/>
    <w:next w:val="a"/>
    <w:autoRedefine/>
    <w:semiHidden/>
    <w:rsid w:val="00DC7AC9"/>
    <w:pPr>
      <w:spacing w:after="100"/>
      <w:ind w:left="240"/>
    </w:pPr>
  </w:style>
  <w:style w:type="paragraph" w:styleId="31">
    <w:name w:val="toc 3"/>
    <w:basedOn w:val="a"/>
    <w:next w:val="a"/>
    <w:autoRedefine/>
    <w:semiHidden/>
    <w:rsid w:val="00DC7AC9"/>
    <w:pPr>
      <w:spacing w:after="100"/>
      <w:ind w:left="480"/>
    </w:pPr>
  </w:style>
  <w:style w:type="paragraph" w:customStyle="1" w:styleId="c19">
    <w:name w:val="c19"/>
    <w:basedOn w:val="a"/>
    <w:rsid w:val="00DC7AC9"/>
    <w:pPr>
      <w:spacing w:before="72" w:after="72"/>
    </w:pPr>
  </w:style>
  <w:style w:type="paragraph" w:styleId="22">
    <w:name w:val="Body Text 2"/>
    <w:basedOn w:val="a"/>
    <w:link w:val="23"/>
    <w:rsid w:val="00DC7AC9"/>
    <w:pPr>
      <w:spacing w:after="120" w:line="480" w:lineRule="auto"/>
    </w:pPr>
  </w:style>
  <w:style w:type="character" w:customStyle="1" w:styleId="23">
    <w:name w:val="Основной текст 2 Знак"/>
    <w:basedOn w:val="a0"/>
    <w:link w:val="22"/>
    <w:rsid w:val="00DC7AC9"/>
    <w:rPr>
      <w:rFonts w:ascii="Times New Roman" w:eastAsia="Times New Roman" w:hAnsi="Times New Roman" w:cs="Times New Roman"/>
      <w:sz w:val="24"/>
      <w:szCs w:val="24"/>
      <w:lang w:eastAsia="ru-RU"/>
    </w:rPr>
  </w:style>
  <w:style w:type="paragraph" w:styleId="ae">
    <w:name w:val="List Paragraph"/>
    <w:basedOn w:val="a"/>
    <w:uiPriority w:val="34"/>
    <w:qFormat/>
    <w:rsid w:val="00DC7AC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1626" TargetMode="External"/><Relationship Id="rId13" Type="http://schemas.openxmlformats.org/officeDocument/2006/relationships/hyperlink" Target="http://www.iprbookshop.ru/8217" TargetMode="External"/><Relationship Id="rId18" Type="http://schemas.openxmlformats.org/officeDocument/2006/relationships/hyperlink" Target="http://www.sudrf.ru/index.php?id=371" TargetMode="External"/><Relationship Id="rId3" Type="http://schemas.openxmlformats.org/officeDocument/2006/relationships/settings" Target="settings.xml"/><Relationship Id="rId21" Type="http://schemas.openxmlformats.org/officeDocument/2006/relationships/hyperlink" Target="https://urait.ru/bcode/471626" TargetMode="External"/><Relationship Id="rId7" Type="http://schemas.openxmlformats.org/officeDocument/2006/relationships/hyperlink" Target="http://op.raj.ru/index.php/srednee-professionalnoe-obrazovanie/985-yashina-org-sluzh-sud-stat" TargetMode="External"/><Relationship Id="rId12" Type="http://schemas.openxmlformats.org/officeDocument/2006/relationships/hyperlink" Target="http://www.iprbookshop.ru" TargetMode="External"/><Relationship Id="rId17" Type="http://schemas.openxmlformats.org/officeDocument/2006/relationships/hyperlink" Target="http://www.fedsta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ks.ru/" TargetMode="External"/><Relationship Id="rId20" Type="http://schemas.openxmlformats.org/officeDocument/2006/relationships/hyperlink" Target="http://op.raj.ru/index.php/srednee-professionalnoe-obrazovanie/985-yashina-org-sluzh-sud-st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raj.ru/index.php/srednee-professionalnoe-obrazovanie/112-statistik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dep.ru/index.php?id=301&amp;item=4342" TargetMode="External"/><Relationship Id="rId23" Type="http://schemas.openxmlformats.org/officeDocument/2006/relationships/footer" Target="footer1.xml"/><Relationship Id="rId10" Type="http://schemas.openxmlformats.org/officeDocument/2006/relationships/hyperlink" Target="http://femida.raj.ru/course/view.php?id=149" TargetMode="External"/><Relationship Id="rId19" Type="http://schemas.openxmlformats.org/officeDocument/2006/relationships/hyperlink" Target="http://www.sudrf.ru" TargetMode="External"/><Relationship Id="rId4" Type="http://schemas.openxmlformats.org/officeDocument/2006/relationships/webSettings" Target="webSettings.xml"/><Relationship Id="rId9" Type="http://schemas.openxmlformats.org/officeDocument/2006/relationships/hyperlink" Target="https://urait.ru/bcode/471521" TargetMode="External"/><Relationship Id="rId14" Type="http://schemas.openxmlformats.org/officeDocument/2006/relationships/hyperlink" Target="http://op.raj.ru/index.php/fakultet-povysheniya-kvalifikatsii/21-bibliojudge/238-organizatsiya-raboty-apparatov-sudov-obshchej-yurisdiktsii-rajonnye" TargetMode="External"/><Relationship Id="rId22" Type="http://schemas.openxmlformats.org/officeDocument/2006/relationships/hyperlink" Target="https://urait.ru/bcode/4715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6420</Words>
  <Characters>36596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2022-10-30T06:31:00Z</dcterms:created>
  <dcterms:modified xsi:type="dcterms:W3CDTF">2022-10-30T06:43:00Z</dcterms:modified>
</cp:coreProperties>
</file>